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60" w:rsidRDefault="00101A63" w:rsidP="00A00B60">
      <w:pPr>
        <w:autoSpaceDE w:val="0"/>
        <w:autoSpaceDN w:val="0"/>
        <w:adjustRightInd w:val="0"/>
        <w:jc w:val="right"/>
        <w:rPr>
          <w:rFonts w:ascii="Cambria" w:hAnsi="Cambria"/>
          <w:b/>
          <w:lang w:val="bg-BG"/>
        </w:rPr>
      </w:pPr>
      <w:r>
        <w:rPr>
          <w:rFonts w:ascii="Cambria" w:hAnsi="Cambria"/>
          <w:b/>
          <w:lang w:val="bg-BG"/>
        </w:rPr>
        <w:t xml:space="preserve">Образец </w:t>
      </w:r>
      <w:r w:rsidR="00A00B60">
        <w:rPr>
          <w:rFonts w:ascii="Cambria" w:hAnsi="Cambria"/>
          <w:b/>
          <w:lang w:val="bg-BG"/>
        </w:rPr>
        <w:t>№ 10</w:t>
      </w:r>
    </w:p>
    <w:p w:rsidR="00A00B60" w:rsidRDefault="00A00B60" w:rsidP="00A00B60">
      <w:pPr>
        <w:autoSpaceDE w:val="0"/>
        <w:autoSpaceDN w:val="0"/>
        <w:adjustRightInd w:val="0"/>
        <w:spacing w:after="120"/>
        <w:jc w:val="center"/>
        <w:rPr>
          <w:rFonts w:ascii="Cambria" w:hAnsi="Cambria"/>
          <w:b/>
          <w:lang w:val="bg-BG"/>
        </w:rPr>
      </w:pPr>
      <w:r>
        <w:rPr>
          <w:rFonts w:ascii="Cambria" w:hAnsi="Cambria"/>
          <w:b/>
          <w:lang w:val="bg-BG"/>
        </w:rPr>
        <w:t>ПРОЕКТ НА</w:t>
      </w:r>
    </w:p>
    <w:p w:rsidR="00A00B60" w:rsidRDefault="00A00B60" w:rsidP="00A00B60">
      <w:pPr>
        <w:autoSpaceDE w:val="0"/>
        <w:autoSpaceDN w:val="0"/>
        <w:adjustRightInd w:val="0"/>
        <w:jc w:val="center"/>
        <w:rPr>
          <w:rFonts w:ascii="Cambria" w:hAnsi="Cambria"/>
          <w:b/>
          <w:lang w:val="bg-BG"/>
        </w:rPr>
      </w:pPr>
      <w:r>
        <w:rPr>
          <w:rFonts w:ascii="Cambria" w:hAnsi="Cambria"/>
          <w:b/>
          <w:lang w:val="bg-BG"/>
        </w:rPr>
        <w:t>ДОГОВОР ЗА ОБЩЕСТВЕНА ПОРЪЧКА</w:t>
      </w:r>
    </w:p>
    <w:p w:rsidR="00A00B60" w:rsidRDefault="00A00B60" w:rsidP="00A00B60">
      <w:pPr>
        <w:autoSpaceDE w:val="0"/>
        <w:autoSpaceDN w:val="0"/>
        <w:adjustRightInd w:val="0"/>
        <w:jc w:val="center"/>
        <w:rPr>
          <w:rFonts w:ascii="Cambria" w:hAnsi="Cambria"/>
          <w:b/>
          <w:lang w:val="en-US"/>
        </w:rPr>
      </w:pPr>
    </w:p>
    <w:p w:rsidR="00A00B60" w:rsidRDefault="00A00B60" w:rsidP="00A00B60">
      <w:pPr>
        <w:autoSpaceDE w:val="0"/>
        <w:autoSpaceDN w:val="0"/>
        <w:adjustRightInd w:val="0"/>
        <w:jc w:val="center"/>
        <w:rPr>
          <w:rFonts w:ascii="Cambria" w:hAnsi="Cambria"/>
          <w:b/>
          <w:lang w:val="bg-BG"/>
        </w:rPr>
      </w:pPr>
      <w:r>
        <w:rPr>
          <w:rFonts w:ascii="Cambria" w:hAnsi="Cambria"/>
          <w:b/>
          <w:lang w:val="bg-BG"/>
        </w:rPr>
        <w:t>№……………/ ………………………2018 год.</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ind w:firstLine="720"/>
        <w:jc w:val="both"/>
        <w:rPr>
          <w:rFonts w:ascii="Cambria" w:hAnsi="Cambria"/>
          <w:lang w:val="bg-BG"/>
        </w:rPr>
      </w:pPr>
      <w:r>
        <w:rPr>
          <w:rFonts w:ascii="Cambria" w:hAnsi="Cambria"/>
          <w:lang w:val="bg-BG"/>
        </w:rPr>
        <w:t>Днес,</w:t>
      </w:r>
      <w:r>
        <w:rPr>
          <w:rFonts w:ascii="Cambria" w:hAnsi="Cambria"/>
          <w:lang w:val="bg-BG"/>
        </w:rPr>
        <w:tab/>
        <w:t>…………........…… 2018 год., в гр. София между:</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ind w:firstLine="720"/>
        <w:jc w:val="both"/>
        <w:rPr>
          <w:rFonts w:ascii="Cambria" w:hAnsi="Cambria"/>
          <w:lang w:val="bg-BG"/>
        </w:rPr>
      </w:pPr>
      <w:r>
        <w:rPr>
          <w:rFonts w:ascii="Cambria" w:hAnsi="Cambria"/>
          <w:b/>
          <w:lang w:val="bg-BG"/>
        </w:rPr>
        <w:t>МИНИСТЕРСТВО НА ВЪНШНИТЕ РАБОТИ</w:t>
      </w:r>
      <w:r>
        <w:rPr>
          <w:rFonts w:ascii="Cambria" w:hAnsi="Cambria"/>
          <w:lang w:val="bg-BG"/>
        </w:rPr>
        <w:t xml:space="preserve">, с адрес: гр. София 1113, ул. „Александър Жендов” № 2, код по Регистър БУЛСТАТ 000695228, представлявано от Мая Андонова – Генова – директор на дирекция „Управление на собствеността и материално-техническо осигуряване“ и </w:t>
      </w:r>
      <w:r>
        <w:rPr>
          <w:rFonts w:ascii="Cambria" w:hAnsi="Cambria"/>
          <w:i/>
          <w:lang w:val="bg-BG"/>
        </w:rPr>
        <w:t xml:space="preserve">Възложител по смисъла на чл. 7, ал.1 от Закона за обществените поръчки (ЗОП), на основание заповед № 95-00-390/21.09.2017 г. </w:t>
      </w:r>
      <w:r>
        <w:rPr>
          <w:rFonts w:ascii="Cambria" w:hAnsi="Cambria"/>
          <w:lang w:val="bg-BG"/>
        </w:rPr>
        <w:t xml:space="preserve">на министъра на външните работи и Искра Григорова – </w:t>
      </w:r>
      <w:proofErr w:type="spellStart"/>
      <w:r>
        <w:rPr>
          <w:rFonts w:ascii="Cambria" w:hAnsi="Cambria"/>
          <w:lang w:val="bg-BG"/>
        </w:rPr>
        <w:t>Зоровска</w:t>
      </w:r>
      <w:proofErr w:type="spellEnd"/>
      <w:r>
        <w:rPr>
          <w:rFonts w:ascii="Cambria" w:hAnsi="Cambria"/>
          <w:lang w:val="bg-BG"/>
        </w:rPr>
        <w:t xml:space="preserve"> - главен счетоводител, наричано по-долу за краткост </w:t>
      </w:r>
      <w:r>
        <w:rPr>
          <w:rFonts w:ascii="Cambria" w:hAnsi="Cambria"/>
          <w:b/>
          <w:lang w:val="bg-BG"/>
        </w:rPr>
        <w:t xml:space="preserve">МВнР </w:t>
      </w:r>
      <w:r>
        <w:rPr>
          <w:rFonts w:ascii="Cambria" w:hAnsi="Cambria"/>
          <w:lang w:val="bg-BG"/>
        </w:rPr>
        <w:t xml:space="preserve">или </w:t>
      </w:r>
      <w:r>
        <w:rPr>
          <w:rFonts w:ascii="Cambria" w:hAnsi="Cambria"/>
          <w:b/>
          <w:lang w:val="bg-BG"/>
        </w:rPr>
        <w:t>Възложител</w:t>
      </w:r>
      <w:r>
        <w:rPr>
          <w:rFonts w:ascii="Cambria" w:hAnsi="Cambria"/>
          <w:lang w:val="bg-BG"/>
        </w:rPr>
        <w:t>, от една страна,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и </w:t>
      </w:r>
    </w:p>
    <w:p w:rsidR="00A00B60" w:rsidRPr="00F82A99" w:rsidRDefault="00A00B60" w:rsidP="00A00B60">
      <w:pPr>
        <w:autoSpaceDE w:val="0"/>
        <w:autoSpaceDN w:val="0"/>
        <w:adjustRightInd w:val="0"/>
        <w:jc w:val="both"/>
        <w:rPr>
          <w:rFonts w:ascii="Cambria" w:hAnsi="Cambria"/>
          <w:lang w:val="bg-BG"/>
        </w:rPr>
      </w:pPr>
      <w:proofErr w:type="gramStart"/>
      <w:r w:rsidRPr="00F82A99">
        <w:rPr>
          <w:rFonts w:ascii="Cambria" w:hAnsi="Cambria"/>
          <w:b/>
        </w:rPr>
        <w:t>[</w:t>
      </w:r>
      <w:proofErr w:type="spellStart"/>
      <w:r w:rsidRPr="00F82A99">
        <w:rPr>
          <w:rFonts w:ascii="Cambria" w:hAnsi="Cambria"/>
          <w:b/>
          <w:i/>
        </w:rPr>
        <w:t>Наименование</w:t>
      </w:r>
      <w:proofErr w:type="spellEnd"/>
      <w:r w:rsidRPr="00F82A99">
        <w:rPr>
          <w:rFonts w:ascii="Cambria" w:hAnsi="Cambria"/>
          <w:b/>
          <w:i/>
        </w:rPr>
        <w:t xml:space="preserve"> на </w:t>
      </w:r>
      <w:proofErr w:type="spellStart"/>
      <w:r w:rsidRPr="00F82A99">
        <w:rPr>
          <w:rFonts w:ascii="Cambria" w:hAnsi="Cambria"/>
          <w:b/>
          <w:i/>
        </w:rPr>
        <w:t>изпълнителя</w:t>
      </w:r>
      <w:proofErr w:type="spellEnd"/>
      <w:r w:rsidRPr="00F82A99">
        <w:rPr>
          <w:rFonts w:ascii="Cambria" w:hAnsi="Cambria"/>
          <w:b/>
        </w:rPr>
        <w:t>]</w:t>
      </w:r>
      <w:r w:rsidRPr="00F82A99">
        <w:rPr>
          <w:rFonts w:ascii="Cambria" w:hAnsi="Cambria"/>
          <w:lang w:eastAsia="bg-BG"/>
        </w:rPr>
        <w:t xml:space="preserve">, </w:t>
      </w:r>
      <w:r w:rsidRPr="00F82A99">
        <w:rPr>
          <w:rFonts w:ascii="Cambria" w:hAnsi="Cambria"/>
        </w:rPr>
        <w:t xml:space="preserve">[с </w:t>
      </w:r>
      <w:proofErr w:type="spellStart"/>
      <w:r w:rsidRPr="00F82A99">
        <w:rPr>
          <w:rFonts w:ascii="Cambria" w:hAnsi="Cambria"/>
        </w:rPr>
        <w:t>адрес</w:t>
      </w:r>
      <w:proofErr w:type="spellEnd"/>
      <w:r w:rsidRPr="00F82A99">
        <w:rPr>
          <w:rFonts w:ascii="Cambria" w:hAnsi="Cambria"/>
        </w:rPr>
        <w:t>: [</w:t>
      </w:r>
      <w:proofErr w:type="spellStart"/>
      <w:r w:rsidRPr="00F82A99">
        <w:rPr>
          <w:rFonts w:ascii="Cambria" w:hAnsi="Cambria"/>
          <w:i/>
        </w:rPr>
        <w:t>адрес</w:t>
      </w:r>
      <w:proofErr w:type="spellEnd"/>
      <w:r w:rsidRPr="00F82A99">
        <w:rPr>
          <w:rFonts w:ascii="Cambria" w:hAnsi="Cambria"/>
          <w:i/>
        </w:rPr>
        <w:t xml:space="preserve"> на </w:t>
      </w:r>
      <w:proofErr w:type="spellStart"/>
      <w:r w:rsidRPr="00F82A99">
        <w:rPr>
          <w:rFonts w:ascii="Cambria" w:hAnsi="Cambria"/>
          <w:i/>
        </w:rPr>
        <w:t>изпълнителя</w:t>
      </w:r>
      <w:proofErr w:type="spellEnd"/>
      <w:r w:rsidRPr="00F82A99">
        <w:rPr>
          <w:rFonts w:ascii="Cambria" w:hAnsi="Cambria"/>
        </w:rPr>
        <w:t xml:space="preserve">] / </w:t>
      </w:r>
      <w:proofErr w:type="spellStart"/>
      <w:r w:rsidRPr="00F82A99">
        <w:rPr>
          <w:rFonts w:ascii="Cambria" w:hAnsi="Cambria"/>
        </w:rPr>
        <w:t>със</w:t>
      </w:r>
      <w:proofErr w:type="spellEnd"/>
      <w:r w:rsidRPr="00F82A99">
        <w:rPr>
          <w:rFonts w:ascii="Cambria" w:hAnsi="Cambria"/>
        </w:rPr>
        <w:t xml:space="preserve"> </w:t>
      </w:r>
      <w:proofErr w:type="spellStart"/>
      <w:r w:rsidRPr="00F82A99">
        <w:rPr>
          <w:rFonts w:ascii="Cambria" w:hAnsi="Cambria"/>
        </w:rPr>
        <w:t>седалище</w:t>
      </w:r>
      <w:proofErr w:type="spellEnd"/>
      <w:r w:rsidRPr="00F82A99">
        <w:rPr>
          <w:rFonts w:ascii="Cambria" w:hAnsi="Cambria"/>
        </w:rPr>
        <w:t xml:space="preserve"> и </w:t>
      </w:r>
      <w:proofErr w:type="spellStart"/>
      <w:r w:rsidRPr="00F82A99">
        <w:rPr>
          <w:rFonts w:ascii="Cambria" w:hAnsi="Cambria"/>
        </w:rPr>
        <w:t>адрес</w:t>
      </w:r>
      <w:proofErr w:type="spellEnd"/>
      <w:r w:rsidRPr="00F82A99">
        <w:rPr>
          <w:rFonts w:ascii="Cambria" w:hAnsi="Cambria"/>
        </w:rPr>
        <w:t xml:space="preserve"> на </w:t>
      </w:r>
      <w:proofErr w:type="spellStart"/>
      <w:r w:rsidRPr="00F82A99">
        <w:rPr>
          <w:rFonts w:ascii="Cambria" w:hAnsi="Cambria"/>
        </w:rPr>
        <w:t>управление</w:t>
      </w:r>
      <w:proofErr w:type="spellEnd"/>
      <w:r w:rsidRPr="00F82A99">
        <w:rPr>
          <w:rFonts w:ascii="Cambria" w:hAnsi="Cambria"/>
        </w:rPr>
        <w:t>: [</w:t>
      </w:r>
      <w:proofErr w:type="spellStart"/>
      <w:r w:rsidRPr="00F82A99">
        <w:rPr>
          <w:rFonts w:ascii="Cambria" w:hAnsi="Cambria"/>
          <w:i/>
        </w:rPr>
        <w:t>седалище</w:t>
      </w:r>
      <w:proofErr w:type="spellEnd"/>
      <w:r w:rsidRPr="00F82A99">
        <w:rPr>
          <w:rFonts w:ascii="Cambria" w:hAnsi="Cambria"/>
          <w:i/>
        </w:rPr>
        <w:t xml:space="preserve"> и </w:t>
      </w:r>
      <w:proofErr w:type="spellStart"/>
      <w:r w:rsidRPr="00F82A99">
        <w:rPr>
          <w:rFonts w:ascii="Cambria" w:hAnsi="Cambria"/>
          <w:i/>
        </w:rPr>
        <w:t>адрес</w:t>
      </w:r>
      <w:proofErr w:type="spellEnd"/>
      <w:r w:rsidRPr="00F82A99">
        <w:rPr>
          <w:rFonts w:ascii="Cambria" w:hAnsi="Cambria"/>
          <w:i/>
        </w:rPr>
        <w:t xml:space="preserve"> на </w:t>
      </w:r>
      <w:proofErr w:type="spellStart"/>
      <w:r w:rsidRPr="00F82A99">
        <w:rPr>
          <w:rFonts w:ascii="Cambria" w:hAnsi="Cambria"/>
          <w:i/>
        </w:rPr>
        <w:t>управление</w:t>
      </w:r>
      <w:proofErr w:type="spellEnd"/>
      <w:r w:rsidRPr="00F82A99">
        <w:rPr>
          <w:rFonts w:ascii="Cambria" w:hAnsi="Cambria"/>
          <w:i/>
        </w:rPr>
        <w:t xml:space="preserve"> на </w:t>
      </w:r>
      <w:proofErr w:type="spellStart"/>
      <w:r w:rsidRPr="00F82A99">
        <w:rPr>
          <w:rFonts w:ascii="Cambria" w:hAnsi="Cambria"/>
          <w:i/>
        </w:rPr>
        <w:t>изпълнителя</w:t>
      </w:r>
      <w:proofErr w:type="spellEnd"/>
      <w:r w:rsidRPr="00F82A99">
        <w:rPr>
          <w:rFonts w:ascii="Cambria" w:hAnsi="Cambria"/>
        </w:rPr>
        <w:t>] [</w:t>
      </w:r>
      <w:proofErr w:type="spellStart"/>
      <w:r w:rsidRPr="00F82A99">
        <w:rPr>
          <w:rFonts w:ascii="Cambria" w:hAnsi="Cambria"/>
          <w:i/>
        </w:rPr>
        <w:t>попълва</w:t>
      </w:r>
      <w:proofErr w:type="spellEnd"/>
      <w:r w:rsidRPr="00F82A99">
        <w:rPr>
          <w:rFonts w:ascii="Cambria" w:hAnsi="Cambria"/>
          <w:i/>
        </w:rPr>
        <w:t xml:space="preserve"> </w:t>
      </w:r>
      <w:proofErr w:type="spellStart"/>
      <w:r w:rsidRPr="00F82A99">
        <w:rPr>
          <w:rFonts w:ascii="Cambria" w:hAnsi="Cambria"/>
          <w:i/>
        </w:rPr>
        <w:t>се</w:t>
      </w:r>
      <w:proofErr w:type="spellEnd"/>
      <w:r w:rsidRPr="00F82A99">
        <w:rPr>
          <w:rFonts w:ascii="Cambria" w:hAnsi="Cambria"/>
          <w:i/>
        </w:rPr>
        <w:t xml:space="preserve"> </w:t>
      </w:r>
      <w:proofErr w:type="spellStart"/>
      <w:r w:rsidRPr="00F82A99">
        <w:rPr>
          <w:rFonts w:ascii="Cambria" w:hAnsi="Cambria"/>
          <w:i/>
        </w:rPr>
        <w:t>приложимото</w:t>
      </w:r>
      <w:proofErr w:type="spellEnd"/>
      <w:r w:rsidRPr="00F82A99">
        <w:rPr>
          <w:rFonts w:ascii="Cambria" w:hAnsi="Cambria"/>
          <w:i/>
        </w:rPr>
        <w:t xml:space="preserve"> </w:t>
      </w:r>
      <w:proofErr w:type="spellStart"/>
      <w:r w:rsidRPr="00F82A99">
        <w:rPr>
          <w:rFonts w:ascii="Cambria" w:hAnsi="Cambria"/>
          <w:i/>
        </w:rPr>
        <w:t>според</w:t>
      </w:r>
      <w:proofErr w:type="spellEnd"/>
      <w:r w:rsidRPr="00F82A99">
        <w:rPr>
          <w:rFonts w:ascii="Cambria" w:hAnsi="Cambria"/>
          <w:i/>
        </w:rPr>
        <w:t xml:space="preserve"> </w:t>
      </w:r>
      <w:proofErr w:type="spellStart"/>
      <w:r w:rsidRPr="00F82A99">
        <w:rPr>
          <w:rFonts w:ascii="Cambria" w:hAnsi="Cambria"/>
          <w:i/>
        </w:rPr>
        <w:t>случая</w:t>
      </w:r>
      <w:proofErr w:type="spellEnd"/>
      <w:r w:rsidRPr="00F82A99">
        <w:rPr>
          <w:rFonts w:ascii="Cambria" w:hAnsi="Cambria"/>
        </w:rPr>
        <w:t xml:space="preserve">], [ЕИК / </w:t>
      </w:r>
      <w:proofErr w:type="spellStart"/>
      <w:r w:rsidRPr="00F82A99">
        <w:rPr>
          <w:rFonts w:ascii="Cambria" w:hAnsi="Cambria"/>
        </w:rPr>
        <w:t>код</w:t>
      </w:r>
      <w:proofErr w:type="spellEnd"/>
      <w:r w:rsidRPr="00F82A99">
        <w:rPr>
          <w:rFonts w:ascii="Cambria" w:hAnsi="Cambria"/>
        </w:rPr>
        <w:t xml:space="preserve"> </w:t>
      </w:r>
      <w:proofErr w:type="spellStart"/>
      <w:r w:rsidRPr="00F82A99">
        <w:rPr>
          <w:rFonts w:ascii="Cambria" w:hAnsi="Cambria"/>
        </w:rPr>
        <w:t>по</w:t>
      </w:r>
      <w:proofErr w:type="spellEnd"/>
      <w:r w:rsidRPr="00F82A99">
        <w:rPr>
          <w:rFonts w:ascii="Cambria" w:hAnsi="Cambria"/>
        </w:rPr>
        <w:t xml:space="preserve"> </w:t>
      </w:r>
      <w:proofErr w:type="spellStart"/>
      <w:r w:rsidRPr="00F82A99">
        <w:rPr>
          <w:rFonts w:ascii="Cambria" w:hAnsi="Cambria"/>
        </w:rPr>
        <w:t>Регистър</w:t>
      </w:r>
      <w:proofErr w:type="spellEnd"/>
      <w:r w:rsidRPr="00F82A99">
        <w:rPr>
          <w:rFonts w:ascii="Cambria" w:hAnsi="Cambria"/>
        </w:rPr>
        <w:t xml:space="preserve"> БУЛСТАТ / </w:t>
      </w:r>
      <w:proofErr w:type="spellStart"/>
      <w:r w:rsidRPr="00F82A99">
        <w:rPr>
          <w:rFonts w:ascii="Cambria" w:hAnsi="Cambria"/>
        </w:rPr>
        <w:t>регистрационен</w:t>
      </w:r>
      <w:proofErr w:type="spellEnd"/>
      <w:r w:rsidRPr="00F82A99">
        <w:rPr>
          <w:rFonts w:ascii="Cambria" w:hAnsi="Cambria"/>
        </w:rPr>
        <w:t xml:space="preserve"> </w:t>
      </w:r>
      <w:proofErr w:type="spellStart"/>
      <w:r w:rsidRPr="00F82A99">
        <w:rPr>
          <w:rFonts w:ascii="Cambria" w:hAnsi="Cambria"/>
        </w:rPr>
        <w:t>номер</w:t>
      </w:r>
      <w:proofErr w:type="spellEnd"/>
      <w:r w:rsidRPr="00F82A99">
        <w:rPr>
          <w:rFonts w:ascii="Cambria" w:hAnsi="Cambria"/>
        </w:rPr>
        <w:t xml:space="preserve"> </w:t>
      </w:r>
      <w:proofErr w:type="spellStart"/>
      <w:r w:rsidRPr="00F82A99">
        <w:rPr>
          <w:rFonts w:ascii="Cambria" w:hAnsi="Cambria"/>
        </w:rPr>
        <w:t>или</w:t>
      </w:r>
      <w:proofErr w:type="spellEnd"/>
      <w:r w:rsidRPr="00F82A99">
        <w:rPr>
          <w:rFonts w:ascii="Cambria" w:hAnsi="Cambria"/>
        </w:rPr>
        <w:t xml:space="preserve"> </w:t>
      </w:r>
      <w:proofErr w:type="spellStart"/>
      <w:r w:rsidRPr="00F82A99">
        <w:rPr>
          <w:rFonts w:ascii="Cambria" w:hAnsi="Cambria"/>
        </w:rPr>
        <w:t>друг</w:t>
      </w:r>
      <w:proofErr w:type="spellEnd"/>
      <w:r w:rsidRPr="00F82A99">
        <w:rPr>
          <w:rFonts w:ascii="Cambria" w:hAnsi="Cambria"/>
        </w:rPr>
        <w:t xml:space="preserve"> </w:t>
      </w:r>
      <w:proofErr w:type="spellStart"/>
      <w:r w:rsidRPr="00F82A99">
        <w:rPr>
          <w:rFonts w:ascii="Cambria" w:hAnsi="Cambria"/>
        </w:rPr>
        <w:t>идентификационен</w:t>
      </w:r>
      <w:proofErr w:type="spellEnd"/>
      <w:r w:rsidRPr="00F82A99">
        <w:rPr>
          <w:rFonts w:ascii="Cambria" w:hAnsi="Cambria"/>
        </w:rPr>
        <w:t xml:space="preserve"> </w:t>
      </w:r>
      <w:proofErr w:type="spellStart"/>
      <w:r w:rsidRPr="00F82A99">
        <w:rPr>
          <w:rFonts w:ascii="Cambria" w:hAnsi="Cambria"/>
        </w:rPr>
        <w:t>код</w:t>
      </w:r>
      <w:proofErr w:type="spellEnd"/>
      <w:r w:rsidRPr="00F82A99">
        <w:rPr>
          <w:rFonts w:ascii="Cambria" w:hAnsi="Cambria"/>
        </w:rPr>
        <w:t xml:space="preserve"> (</w:t>
      </w:r>
      <w:proofErr w:type="spellStart"/>
      <w:r w:rsidRPr="00F82A99">
        <w:rPr>
          <w:rFonts w:ascii="Cambria" w:hAnsi="Cambria"/>
          <w:i/>
        </w:rPr>
        <w:t>ако</w:t>
      </w:r>
      <w:proofErr w:type="spellEnd"/>
      <w:r w:rsidRPr="00F82A99">
        <w:rPr>
          <w:rFonts w:ascii="Cambria" w:hAnsi="Cambria"/>
          <w:i/>
        </w:rPr>
        <w:t xml:space="preserve"> </w:t>
      </w:r>
      <w:proofErr w:type="spellStart"/>
      <w:r w:rsidRPr="00F82A99">
        <w:rPr>
          <w:rFonts w:ascii="Cambria" w:hAnsi="Cambria"/>
          <w:i/>
        </w:rPr>
        <w:t>изпълнителят</w:t>
      </w:r>
      <w:proofErr w:type="spellEnd"/>
      <w:r w:rsidRPr="00F82A99">
        <w:rPr>
          <w:rFonts w:ascii="Cambria" w:hAnsi="Cambria"/>
          <w:i/>
        </w:rPr>
        <w:t xml:space="preserve"> е </w:t>
      </w:r>
      <w:proofErr w:type="spellStart"/>
      <w:r w:rsidRPr="00F82A99">
        <w:rPr>
          <w:rFonts w:ascii="Cambria" w:hAnsi="Cambria"/>
          <w:i/>
        </w:rPr>
        <w:t>лице</w:t>
      </w:r>
      <w:proofErr w:type="spellEnd"/>
      <w:r w:rsidRPr="00F82A99">
        <w:rPr>
          <w:rFonts w:ascii="Cambria" w:hAnsi="Cambria"/>
          <w:i/>
        </w:rPr>
        <w:t xml:space="preserve">, </w:t>
      </w:r>
      <w:proofErr w:type="spellStart"/>
      <w:r w:rsidRPr="00F82A99">
        <w:rPr>
          <w:rFonts w:ascii="Cambria" w:hAnsi="Cambria"/>
          <w:i/>
        </w:rPr>
        <w:t>установено</w:t>
      </w:r>
      <w:proofErr w:type="spellEnd"/>
      <w:r w:rsidRPr="00F82A99">
        <w:rPr>
          <w:rFonts w:ascii="Cambria" w:hAnsi="Cambria"/>
          <w:i/>
        </w:rPr>
        <w:t xml:space="preserve"> в </w:t>
      </w:r>
      <w:proofErr w:type="spellStart"/>
      <w:r w:rsidRPr="00F82A99">
        <w:rPr>
          <w:rFonts w:ascii="Cambria" w:hAnsi="Cambria"/>
          <w:i/>
        </w:rPr>
        <w:t>друга</w:t>
      </w:r>
      <w:proofErr w:type="spellEnd"/>
      <w:r w:rsidRPr="00F82A99">
        <w:rPr>
          <w:rFonts w:ascii="Cambria" w:hAnsi="Cambria"/>
          <w:i/>
        </w:rPr>
        <w:t xml:space="preserve"> </w:t>
      </w:r>
      <w:proofErr w:type="spellStart"/>
      <w:r w:rsidRPr="00F82A99">
        <w:rPr>
          <w:rFonts w:ascii="Cambria" w:hAnsi="Cambria"/>
          <w:i/>
        </w:rPr>
        <w:t>държава</w:t>
      </w:r>
      <w:proofErr w:type="spellEnd"/>
      <w:r w:rsidRPr="00F82A99">
        <w:rPr>
          <w:rFonts w:ascii="Cambria" w:hAnsi="Cambria"/>
          <w:i/>
        </w:rPr>
        <w:t xml:space="preserve"> </w:t>
      </w:r>
      <w:proofErr w:type="spellStart"/>
      <w:r w:rsidRPr="00F82A99">
        <w:rPr>
          <w:rFonts w:ascii="Cambria" w:hAnsi="Cambria"/>
          <w:i/>
        </w:rPr>
        <w:t>членка</w:t>
      </w:r>
      <w:proofErr w:type="spellEnd"/>
      <w:r w:rsidRPr="00F82A99">
        <w:rPr>
          <w:rFonts w:ascii="Cambria" w:hAnsi="Cambria"/>
          <w:i/>
        </w:rPr>
        <w:t xml:space="preserve"> на ЕС </w:t>
      </w:r>
      <w:proofErr w:type="spellStart"/>
      <w:r w:rsidRPr="00F82A99">
        <w:rPr>
          <w:rFonts w:ascii="Cambria" w:hAnsi="Cambria"/>
          <w:i/>
        </w:rPr>
        <w:t>или</w:t>
      </w:r>
      <w:proofErr w:type="spellEnd"/>
      <w:r w:rsidRPr="00F82A99">
        <w:rPr>
          <w:rFonts w:ascii="Cambria" w:hAnsi="Cambria"/>
          <w:i/>
        </w:rPr>
        <w:t xml:space="preserve"> </w:t>
      </w:r>
      <w:proofErr w:type="spellStart"/>
      <w:r w:rsidRPr="00F82A99">
        <w:rPr>
          <w:rFonts w:ascii="Cambria" w:hAnsi="Cambria"/>
          <w:i/>
        </w:rPr>
        <w:t>трета</w:t>
      </w:r>
      <w:proofErr w:type="spellEnd"/>
      <w:r w:rsidRPr="00F82A99">
        <w:rPr>
          <w:rFonts w:ascii="Cambria" w:hAnsi="Cambria"/>
          <w:i/>
        </w:rPr>
        <w:t xml:space="preserve"> </w:t>
      </w:r>
      <w:proofErr w:type="spellStart"/>
      <w:r w:rsidRPr="00F82A99">
        <w:rPr>
          <w:rFonts w:ascii="Cambria" w:hAnsi="Cambria"/>
          <w:i/>
        </w:rPr>
        <w:t>страна</w:t>
      </w:r>
      <w:proofErr w:type="spellEnd"/>
      <w:r w:rsidRPr="00F82A99">
        <w:rPr>
          <w:rFonts w:ascii="Cambria" w:hAnsi="Cambria"/>
        </w:rPr>
        <w:t xml:space="preserve">) […] [и ДДС </w:t>
      </w:r>
      <w:proofErr w:type="spellStart"/>
      <w:r w:rsidRPr="00F82A99">
        <w:rPr>
          <w:rFonts w:ascii="Cambria" w:hAnsi="Cambria"/>
        </w:rPr>
        <w:t>номер</w:t>
      </w:r>
      <w:proofErr w:type="spellEnd"/>
      <w:r w:rsidRPr="00F82A99">
        <w:rPr>
          <w:rFonts w:ascii="Cambria" w:hAnsi="Cambria"/>
        </w:rPr>
        <w:t xml:space="preserve"> […]] [</w:t>
      </w:r>
      <w:proofErr w:type="spellStart"/>
      <w:r w:rsidRPr="00F82A99">
        <w:rPr>
          <w:rFonts w:ascii="Cambria" w:hAnsi="Cambria"/>
          <w:i/>
        </w:rPr>
        <w:t>попълва</w:t>
      </w:r>
      <w:proofErr w:type="spellEnd"/>
      <w:r w:rsidRPr="00F82A99">
        <w:rPr>
          <w:rFonts w:ascii="Cambria" w:hAnsi="Cambria"/>
          <w:i/>
        </w:rPr>
        <w:t xml:space="preserve"> </w:t>
      </w:r>
      <w:proofErr w:type="spellStart"/>
      <w:r w:rsidRPr="00F82A99">
        <w:rPr>
          <w:rFonts w:ascii="Cambria" w:hAnsi="Cambria"/>
          <w:i/>
        </w:rPr>
        <w:t>се</w:t>
      </w:r>
      <w:proofErr w:type="spellEnd"/>
      <w:r w:rsidRPr="00F82A99">
        <w:rPr>
          <w:rFonts w:ascii="Cambria" w:hAnsi="Cambria"/>
          <w:i/>
        </w:rPr>
        <w:t xml:space="preserve"> </w:t>
      </w:r>
      <w:proofErr w:type="spellStart"/>
      <w:r w:rsidRPr="00F82A99">
        <w:rPr>
          <w:rFonts w:ascii="Cambria" w:hAnsi="Cambria"/>
          <w:i/>
        </w:rPr>
        <w:t>приложимото</w:t>
      </w:r>
      <w:proofErr w:type="spellEnd"/>
      <w:r w:rsidRPr="00F82A99">
        <w:rPr>
          <w:rFonts w:ascii="Cambria" w:hAnsi="Cambria"/>
          <w:i/>
        </w:rPr>
        <w:t xml:space="preserve"> </w:t>
      </w:r>
      <w:proofErr w:type="spellStart"/>
      <w:r w:rsidRPr="00F82A99">
        <w:rPr>
          <w:rFonts w:ascii="Cambria" w:hAnsi="Cambria"/>
          <w:i/>
        </w:rPr>
        <w:t>според</w:t>
      </w:r>
      <w:proofErr w:type="spellEnd"/>
      <w:r w:rsidRPr="00F82A99">
        <w:rPr>
          <w:rFonts w:ascii="Cambria" w:hAnsi="Cambria"/>
          <w:i/>
        </w:rPr>
        <w:t xml:space="preserve"> </w:t>
      </w:r>
      <w:proofErr w:type="spellStart"/>
      <w:r w:rsidRPr="00F82A99">
        <w:rPr>
          <w:rFonts w:ascii="Cambria" w:hAnsi="Cambria"/>
          <w:i/>
        </w:rPr>
        <w:t>случая</w:t>
      </w:r>
      <w:proofErr w:type="spellEnd"/>
      <w:r w:rsidRPr="00F82A99">
        <w:rPr>
          <w:rFonts w:ascii="Cambria" w:hAnsi="Cambria"/>
        </w:rPr>
        <w:t>]</w:t>
      </w:r>
      <w:r w:rsidRPr="00F82A99">
        <w:rPr>
          <w:rFonts w:ascii="Cambria" w:hAnsi="Cambria"/>
          <w:lang w:eastAsia="bg-BG"/>
        </w:rPr>
        <w:t xml:space="preserve">, </w:t>
      </w:r>
      <w:proofErr w:type="spellStart"/>
      <w:r w:rsidRPr="00F82A99">
        <w:rPr>
          <w:rFonts w:ascii="Cambria" w:hAnsi="Cambria"/>
          <w:lang w:eastAsia="bg-BG"/>
        </w:rPr>
        <w:t>представляван</w:t>
      </w:r>
      <w:proofErr w:type="spellEnd"/>
      <w:r w:rsidRPr="00F82A99">
        <w:rPr>
          <w:rFonts w:ascii="Cambria" w:hAnsi="Cambria"/>
          <w:lang w:eastAsia="bg-BG"/>
        </w:rPr>
        <w:t xml:space="preserve">/а/о </w:t>
      </w:r>
      <w:proofErr w:type="spellStart"/>
      <w:r w:rsidRPr="00F82A99">
        <w:rPr>
          <w:rFonts w:ascii="Cambria" w:hAnsi="Cambria"/>
          <w:lang w:eastAsia="bg-BG"/>
        </w:rPr>
        <w:t>от</w:t>
      </w:r>
      <w:proofErr w:type="spellEnd"/>
      <w:r w:rsidRPr="00F82A99">
        <w:rPr>
          <w:rFonts w:ascii="Cambria" w:hAnsi="Cambria"/>
          <w:lang w:eastAsia="bg-BG"/>
        </w:rPr>
        <w:t xml:space="preserve"> </w:t>
      </w:r>
      <w:r w:rsidRPr="00F82A99">
        <w:rPr>
          <w:rFonts w:ascii="Cambria" w:hAnsi="Cambria"/>
        </w:rPr>
        <w:t>[</w:t>
      </w:r>
      <w:proofErr w:type="spellStart"/>
      <w:r w:rsidRPr="00F82A99">
        <w:rPr>
          <w:rFonts w:ascii="Cambria" w:hAnsi="Cambria"/>
          <w:i/>
        </w:rPr>
        <w:t>имена</w:t>
      </w:r>
      <w:proofErr w:type="spellEnd"/>
      <w:r w:rsidRPr="00F82A99">
        <w:rPr>
          <w:rFonts w:ascii="Cambria" w:hAnsi="Cambria"/>
          <w:i/>
        </w:rPr>
        <w:t xml:space="preserve"> на </w:t>
      </w:r>
      <w:proofErr w:type="spellStart"/>
      <w:r w:rsidRPr="00F82A99">
        <w:rPr>
          <w:rFonts w:ascii="Cambria" w:hAnsi="Cambria"/>
          <w:i/>
        </w:rPr>
        <w:t>лицето</w:t>
      </w:r>
      <w:proofErr w:type="spellEnd"/>
      <w:r w:rsidRPr="00F82A99">
        <w:rPr>
          <w:rFonts w:ascii="Cambria" w:hAnsi="Cambria"/>
          <w:i/>
        </w:rPr>
        <w:t xml:space="preserve"> </w:t>
      </w:r>
      <w:proofErr w:type="spellStart"/>
      <w:r w:rsidRPr="00F82A99">
        <w:rPr>
          <w:rFonts w:ascii="Cambria" w:hAnsi="Cambria"/>
          <w:i/>
        </w:rPr>
        <w:t>или</w:t>
      </w:r>
      <w:proofErr w:type="spellEnd"/>
      <w:r w:rsidRPr="00F82A99">
        <w:rPr>
          <w:rFonts w:ascii="Cambria" w:hAnsi="Cambria"/>
          <w:i/>
        </w:rPr>
        <w:t xml:space="preserve"> </w:t>
      </w:r>
      <w:proofErr w:type="spellStart"/>
      <w:r w:rsidRPr="00F82A99">
        <w:rPr>
          <w:rFonts w:ascii="Cambria" w:hAnsi="Cambria"/>
          <w:i/>
        </w:rPr>
        <w:t>лицата</w:t>
      </w:r>
      <w:proofErr w:type="spellEnd"/>
      <w:r w:rsidRPr="00F82A99">
        <w:rPr>
          <w:rFonts w:ascii="Cambria" w:hAnsi="Cambria"/>
          <w:i/>
        </w:rPr>
        <w:t xml:space="preserve">, </w:t>
      </w:r>
      <w:proofErr w:type="spellStart"/>
      <w:r w:rsidRPr="00F82A99">
        <w:rPr>
          <w:rFonts w:ascii="Cambria" w:hAnsi="Cambria"/>
          <w:i/>
        </w:rPr>
        <w:t>представляващи</w:t>
      </w:r>
      <w:proofErr w:type="spellEnd"/>
      <w:r w:rsidRPr="00F82A99">
        <w:rPr>
          <w:rFonts w:ascii="Cambria" w:hAnsi="Cambria"/>
          <w:i/>
        </w:rPr>
        <w:t xml:space="preserve"> </w:t>
      </w:r>
      <w:proofErr w:type="spellStart"/>
      <w:r w:rsidRPr="00F82A99">
        <w:rPr>
          <w:rFonts w:ascii="Cambria" w:hAnsi="Cambria"/>
          <w:i/>
        </w:rPr>
        <w:t>изпълнителя</w:t>
      </w:r>
      <w:proofErr w:type="spellEnd"/>
      <w:r w:rsidRPr="00F82A99">
        <w:rPr>
          <w:rFonts w:ascii="Cambria" w:hAnsi="Cambria"/>
        </w:rPr>
        <w:t xml:space="preserve">], в </w:t>
      </w:r>
      <w:proofErr w:type="spellStart"/>
      <w:r w:rsidRPr="00F82A99">
        <w:rPr>
          <w:rFonts w:ascii="Cambria" w:hAnsi="Cambria"/>
        </w:rPr>
        <w:t>качеството</w:t>
      </w:r>
      <w:proofErr w:type="spellEnd"/>
      <w:r w:rsidRPr="00F82A99">
        <w:rPr>
          <w:rFonts w:ascii="Cambria" w:hAnsi="Cambria"/>
        </w:rPr>
        <w:t xml:space="preserve"> на [</w:t>
      </w:r>
      <w:proofErr w:type="spellStart"/>
      <w:r w:rsidRPr="00F82A99">
        <w:rPr>
          <w:rFonts w:ascii="Cambria" w:hAnsi="Cambria"/>
          <w:i/>
        </w:rPr>
        <w:t>длъжност</w:t>
      </w:r>
      <w:proofErr w:type="spellEnd"/>
      <w:r w:rsidRPr="00F82A99">
        <w:rPr>
          <w:rFonts w:ascii="Cambria" w:hAnsi="Cambria"/>
          <w:i/>
        </w:rPr>
        <w:t xml:space="preserve">/и на </w:t>
      </w:r>
      <w:proofErr w:type="spellStart"/>
      <w:r w:rsidRPr="00F82A99">
        <w:rPr>
          <w:rFonts w:ascii="Cambria" w:hAnsi="Cambria"/>
          <w:i/>
        </w:rPr>
        <w:t>лицето</w:t>
      </w:r>
      <w:proofErr w:type="spellEnd"/>
      <w:r w:rsidRPr="00F82A99">
        <w:rPr>
          <w:rFonts w:ascii="Cambria" w:hAnsi="Cambria"/>
          <w:i/>
        </w:rPr>
        <w:t xml:space="preserve"> </w:t>
      </w:r>
      <w:proofErr w:type="spellStart"/>
      <w:r w:rsidRPr="00F82A99">
        <w:rPr>
          <w:rFonts w:ascii="Cambria" w:hAnsi="Cambria"/>
          <w:i/>
        </w:rPr>
        <w:t>или</w:t>
      </w:r>
      <w:proofErr w:type="spellEnd"/>
      <w:r w:rsidRPr="00F82A99">
        <w:rPr>
          <w:rFonts w:ascii="Cambria" w:hAnsi="Cambria"/>
          <w:i/>
        </w:rPr>
        <w:t xml:space="preserve"> </w:t>
      </w:r>
      <w:proofErr w:type="spellStart"/>
      <w:r w:rsidRPr="00F82A99">
        <w:rPr>
          <w:rFonts w:ascii="Cambria" w:hAnsi="Cambria"/>
          <w:i/>
        </w:rPr>
        <w:t>лицата</w:t>
      </w:r>
      <w:proofErr w:type="spellEnd"/>
      <w:r w:rsidRPr="00F82A99">
        <w:rPr>
          <w:rFonts w:ascii="Cambria" w:hAnsi="Cambria"/>
          <w:i/>
        </w:rPr>
        <w:t xml:space="preserve">, </w:t>
      </w:r>
      <w:proofErr w:type="spellStart"/>
      <w:r w:rsidRPr="00F82A99">
        <w:rPr>
          <w:rFonts w:ascii="Cambria" w:hAnsi="Cambria"/>
          <w:i/>
        </w:rPr>
        <w:t>представляващи</w:t>
      </w:r>
      <w:proofErr w:type="spellEnd"/>
      <w:r w:rsidRPr="00F82A99">
        <w:rPr>
          <w:rFonts w:ascii="Cambria" w:hAnsi="Cambria"/>
          <w:i/>
        </w:rPr>
        <w:t xml:space="preserve"> </w:t>
      </w:r>
      <w:proofErr w:type="spellStart"/>
      <w:r w:rsidRPr="00F82A99">
        <w:rPr>
          <w:rFonts w:ascii="Cambria" w:hAnsi="Cambria"/>
          <w:i/>
        </w:rPr>
        <w:t>изпълнителя</w:t>
      </w:r>
      <w:proofErr w:type="spellEnd"/>
      <w:r w:rsidRPr="00F82A99">
        <w:rPr>
          <w:rFonts w:ascii="Cambria" w:hAnsi="Cambria"/>
        </w:rPr>
        <w:t>]</w:t>
      </w:r>
      <w:r w:rsidRPr="00F82A99">
        <w:rPr>
          <w:rFonts w:ascii="Cambria" w:hAnsi="Cambria"/>
          <w:lang w:eastAsia="bg-BG"/>
        </w:rPr>
        <w:t>, [</w:t>
      </w:r>
      <w:proofErr w:type="spellStart"/>
      <w:r w:rsidRPr="00F82A99">
        <w:rPr>
          <w:rFonts w:ascii="Cambria" w:hAnsi="Cambria"/>
          <w:lang w:eastAsia="bg-BG"/>
        </w:rPr>
        <w:t>съгласно</w:t>
      </w:r>
      <w:proofErr w:type="spellEnd"/>
      <w:r w:rsidRPr="00F82A99">
        <w:rPr>
          <w:rFonts w:ascii="Cambria" w:hAnsi="Cambria"/>
          <w:lang w:eastAsia="bg-BG"/>
        </w:rPr>
        <w:t xml:space="preserve"> </w:t>
      </w:r>
      <w:r w:rsidRPr="00F82A99">
        <w:rPr>
          <w:rFonts w:ascii="Cambria" w:hAnsi="Cambria"/>
        </w:rPr>
        <w:t>[</w:t>
      </w:r>
      <w:proofErr w:type="spellStart"/>
      <w:r w:rsidRPr="00F82A99">
        <w:rPr>
          <w:rFonts w:ascii="Cambria" w:hAnsi="Cambria"/>
          <w:i/>
        </w:rPr>
        <w:t>документ</w:t>
      </w:r>
      <w:proofErr w:type="spellEnd"/>
      <w:r w:rsidRPr="00F82A99">
        <w:rPr>
          <w:rFonts w:ascii="Cambria" w:hAnsi="Cambria"/>
          <w:i/>
        </w:rPr>
        <w:t xml:space="preserve"> </w:t>
      </w:r>
      <w:proofErr w:type="spellStart"/>
      <w:r w:rsidRPr="00F82A99">
        <w:rPr>
          <w:rFonts w:ascii="Cambria" w:hAnsi="Cambria"/>
          <w:i/>
        </w:rPr>
        <w:t>или</w:t>
      </w:r>
      <w:proofErr w:type="spellEnd"/>
      <w:r w:rsidRPr="00F82A99">
        <w:rPr>
          <w:rFonts w:ascii="Cambria" w:hAnsi="Cambria"/>
          <w:i/>
        </w:rPr>
        <w:t xml:space="preserve"> </w:t>
      </w:r>
      <w:proofErr w:type="spellStart"/>
      <w:r w:rsidRPr="00F82A99">
        <w:rPr>
          <w:rFonts w:ascii="Cambria" w:hAnsi="Cambria"/>
          <w:i/>
        </w:rPr>
        <w:t>акт</w:t>
      </w:r>
      <w:proofErr w:type="spellEnd"/>
      <w:r w:rsidRPr="00F82A99">
        <w:rPr>
          <w:rFonts w:ascii="Cambria" w:hAnsi="Cambria"/>
          <w:i/>
        </w:rPr>
        <w:t xml:space="preserve">, </w:t>
      </w:r>
      <w:proofErr w:type="spellStart"/>
      <w:r w:rsidRPr="00F82A99">
        <w:rPr>
          <w:rFonts w:ascii="Cambria" w:hAnsi="Cambria"/>
          <w:i/>
        </w:rPr>
        <w:t>от</w:t>
      </w:r>
      <w:proofErr w:type="spellEnd"/>
      <w:r w:rsidRPr="00F82A99">
        <w:rPr>
          <w:rFonts w:ascii="Cambria" w:hAnsi="Cambria"/>
          <w:i/>
        </w:rPr>
        <w:t xml:space="preserve"> </w:t>
      </w:r>
      <w:proofErr w:type="spellStart"/>
      <w:r w:rsidRPr="00F82A99">
        <w:rPr>
          <w:rFonts w:ascii="Cambria" w:hAnsi="Cambria"/>
          <w:i/>
        </w:rPr>
        <w:t>който</w:t>
      </w:r>
      <w:proofErr w:type="spellEnd"/>
      <w:r w:rsidRPr="00F82A99">
        <w:rPr>
          <w:rFonts w:ascii="Cambria" w:hAnsi="Cambria"/>
          <w:i/>
        </w:rPr>
        <w:t xml:space="preserve"> </w:t>
      </w:r>
      <w:proofErr w:type="spellStart"/>
      <w:r w:rsidRPr="00F82A99">
        <w:rPr>
          <w:rFonts w:ascii="Cambria" w:hAnsi="Cambria"/>
          <w:i/>
        </w:rPr>
        <w:t>произтичат</w:t>
      </w:r>
      <w:proofErr w:type="spellEnd"/>
      <w:r w:rsidRPr="00F82A99">
        <w:rPr>
          <w:rFonts w:ascii="Cambria" w:hAnsi="Cambria"/>
          <w:i/>
        </w:rPr>
        <w:t xml:space="preserve"> </w:t>
      </w:r>
      <w:proofErr w:type="spellStart"/>
      <w:r w:rsidRPr="00F82A99">
        <w:rPr>
          <w:rFonts w:ascii="Cambria" w:hAnsi="Cambria"/>
          <w:i/>
        </w:rPr>
        <w:t>правомощията</w:t>
      </w:r>
      <w:proofErr w:type="spellEnd"/>
      <w:r w:rsidRPr="00F82A99">
        <w:rPr>
          <w:rFonts w:ascii="Cambria" w:hAnsi="Cambria"/>
          <w:i/>
        </w:rPr>
        <w:t xml:space="preserve"> на </w:t>
      </w:r>
      <w:proofErr w:type="spellStart"/>
      <w:r w:rsidRPr="00F82A99">
        <w:rPr>
          <w:rFonts w:ascii="Cambria" w:hAnsi="Cambria"/>
          <w:i/>
        </w:rPr>
        <w:t>лицето</w:t>
      </w:r>
      <w:proofErr w:type="spellEnd"/>
      <w:r w:rsidRPr="00F82A99">
        <w:rPr>
          <w:rFonts w:ascii="Cambria" w:hAnsi="Cambria"/>
          <w:i/>
        </w:rPr>
        <w:t xml:space="preserve"> </w:t>
      </w:r>
      <w:proofErr w:type="spellStart"/>
      <w:r w:rsidRPr="00F82A99">
        <w:rPr>
          <w:rFonts w:ascii="Cambria" w:hAnsi="Cambria"/>
          <w:i/>
        </w:rPr>
        <w:t>или</w:t>
      </w:r>
      <w:proofErr w:type="spellEnd"/>
      <w:r w:rsidRPr="00F82A99">
        <w:rPr>
          <w:rFonts w:ascii="Cambria" w:hAnsi="Cambria"/>
          <w:i/>
        </w:rPr>
        <w:t xml:space="preserve"> </w:t>
      </w:r>
      <w:proofErr w:type="spellStart"/>
      <w:r w:rsidRPr="00F82A99">
        <w:rPr>
          <w:rFonts w:ascii="Cambria" w:hAnsi="Cambria"/>
          <w:i/>
        </w:rPr>
        <w:t>лицата</w:t>
      </w:r>
      <w:proofErr w:type="spellEnd"/>
      <w:r w:rsidRPr="00F82A99">
        <w:rPr>
          <w:rFonts w:ascii="Cambria" w:hAnsi="Cambria"/>
          <w:i/>
        </w:rPr>
        <w:t xml:space="preserve">, </w:t>
      </w:r>
      <w:proofErr w:type="spellStart"/>
      <w:r w:rsidRPr="00F82A99">
        <w:rPr>
          <w:rFonts w:ascii="Cambria" w:hAnsi="Cambria"/>
          <w:i/>
        </w:rPr>
        <w:t>представляващи</w:t>
      </w:r>
      <w:proofErr w:type="spellEnd"/>
      <w:r w:rsidRPr="00F82A99">
        <w:rPr>
          <w:rFonts w:ascii="Cambria" w:hAnsi="Cambria"/>
          <w:i/>
        </w:rPr>
        <w:t xml:space="preserve"> </w:t>
      </w:r>
      <w:proofErr w:type="spellStart"/>
      <w:r w:rsidRPr="00F82A99">
        <w:rPr>
          <w:rFonts w:ascii="Cambria" w:hAnsi="Cambria"/>
          <w:i/>
        </w:rPr>
        <w:t>изпълнителя</w:t>
      </w:r>
      <w:proofErr w:type="spellEnd"/>
      <w:r w:rsidRPr="00F82A99">
        <w:rPr>
          <w:rFonts w:ascii="Cambria" w:hAnsi="Cambria"/>
          <w:i/>
        </w:rPr>
        <w:t xml:space="preserve"> – </w:t>
      </w:r>
      <w:proofErr w:type="spellStart"/>
      <w:r w:rsidRPr="00F82A99">
        <w:rPr>
          <w:rFonts w:ascii="Cambria" w:hAnsi="Cambria"/>
          <w:i/>
        </w:rPr>
        <w:t>ако</w:t>
      </w:r>
      <w:proofErr w:type="spellEnd"/>
      <w:r w:rsidRPr="00F82A99">
        <w:rPr>
          <w:rFonts w:ascii="Cambria" w:hAnsi="Cambria"/>
          <w:i/>
        </w:rPr>
        <w:t xml:space="preserve"> е </w:t>
      </w:r>
      <w:proofErr w:type="spellStart"/>
      <w:r w:rsidRPr="00F82A99">
        <w:rPr>
          <w:rFonts w:ascii="Cambria" w:hAnsi="Cambria"/>
          <w:i/>
        </w:rPr>
        <w:t>приложимо</w:t>
      </w:r>
      <w:proofErr w:type="spellEnd"/>
      <w:r w:rsidRPr="00F82A99">
        <w:rPr>
          <w:rFonts w:ascii="Cambria" w:hAnsi="Cambria"/>
        </w:rPr>
        <w:t>]]</w:t>
      </w:r>
      <w:r w:rsidRPr="00F82A99">
        <w:rPr>
          <w:rFonts w:ascii="Cambria" w:hAnsi="Cambria"/>
          <w:lang w:eastAsia="bg-BG"/>
        </w:rPr>
        <w:t xml:space="preserve">, </w:t>
      </w:r>
      <w:proofErr w:type="spellStart"/>
      <w:r w:rsidRPr="00F82A99">
        <w:rPr>
          <w:rFonts w:ascii="Cambria" w:hAnsi="Cambria"/>
          <w:lang w:eastAsia="bg-BG"/>
        </w:rPr>
        <w:t>наричан</w:t>
      </w:r>
      <w:proofErr w:type="spellEnd"/>
      <w:r w:rsidRPr="00F82A99">
        <w:rPr>
          <w:rFonts w:ascii="Cambria" w:hAnsi="Cambria"/>
          <w:lang w:eastAsia="bg-BG"/>
        </w:rPr>
        <w:t xml:space="preserve">/а/о </w:t>
      </w:r>
      <w:proofErr w:type="spellStart"/>
      <w:r w:rsidRPr="00F82A99">
        <w:rPr>
          <w:rFonts w:ascii="Cambria" w:hAnsi="Cambria"/>
          <w:lang w:eastAsia="bg-BG"/>
        </w:rPr>
        <w:t>за</w:t>
      </w:r>
      <w:proofErr w:type="spellEnd"/>
      <w:r w:rsidRPr="00F82A99">
        <w:rPr>
          <w:rFonts w:ascii="Cambria" w:hAnsi="Cambria"/>
          <w:lang w:eastAsia="bg-BG"/>
        </w:rPr>
        <w:t xml:space="preserve"> </w:t>
      </w:r>
      <w:proofErr w:type="spellStart"/>
      <w:r w:rsidRPr="00F82A99">
        <w:rPr>
          <w:rFonts w:ascii="Cambria" w:hAnsi="Cambria"/>
          <w:lang w:eastAsia="bg-BG"/>
        </w:rPr>
        <w:t>краткост</w:t>
      </w:r>
      <w:proofErr w:type="spellEnd"/>
      <w:r w:rsidRPr="00F82A99">
        <w:rPr>
          <w:rFonts w:ascii="Cambria" w:hAnsi="Cambria"/>
          <w:lang w:eastAsia="bg-BG"/>
        </w:rPr>
        <w:t xml:space="preserve"> </w:t>
      </w:r>
      <w:r w:rsidRPr="00F82A99">
        <w:rPr>
          <w:rFonts w:ascii="Cambria" w:hAnsi="Cambria"/>
          <w:b/>
        </w:rPr>
        <w:t>ИЗПЪЛНИТЕЛ</w:t>
      </w:r>
      <w:r w:rsidRPr="00F82A99">
        <w:rPr>
          <w:rFonts w:ascii="Cambria" w:hAnsi="Cambria"/>
          <w:lang w:eastAsia="bg-BG"/>
        </w:rPr>
        <w:t xml:space="preserve">, </w:t>
      </w:r>
      <w:proofErr w:type="spellStart"/>
      <w:r w:rsidRPr="00F82A99">
        <w:rPr>
          <w:rFonts w:ascii="Cambria" w:hAnsi="Cambria"/>
          <w:lang w:eastAsia="bg-BG"/>
        </w:rPr>
        <w:t>от</w:t>
      </w:r>
      <w:proofErr w:type="spellEnd"/>
      <w:r w:rsidRPr="00F82A99">
        <w:rPr>
          <w:rFonts w:ascii="Cambria" w:hAnsi="Cambria"/>
          <w:lang w:eastAsia="bg-BG"/>
        </w:rPr>
        <w:t xml:space="preserve"> </w:t>
      </w:r>
      <w:proofErr w:type="spellStart"/>
      <w:r w:rsidRPr="00F82A99">
        <w:rPr>
          <w:rFonts w:ascii="Cambria" w:hAnsi="Cambria"/>
          <w:lang w:eastAsia="bg-BG"/>
        </w:rPr>
        <w:t>друга</w:t>
      </w:r>
      <w:proofErr w:type="spellEnd"/>
      <w:r w:rsidRPr="00F82A99">
        <w:rPr>
          <w:rFonts w:ascii="Cambria" w:hAnsi="Cambria"/>
          <w:lang w:eastAsia="bg-BG"/>
        </w:rPr>
        <w:t xml:space="preserve"> </w:t>
      </w:r>
      <w:proofErr w:type="spellStart"/>
      <w:r w:rsidRPr="00F82A99">
        <w:rPr>
          <w:rFonts w:ascii="Cambria" w:hAnsi="Cambria"/>
          <w:lang w:eastAsia="bg-BG"/>
        </w:rPr>
        <w:t>страна</w:t>
      </w:r>
      <w:proofErr w:type="spellEnd"/>
      <w:r w:rsidRPr="00F82A99">
        <w:rPr>
          <w:rFonts w:ascii="Cambria" w:hAnsi="Cambria"/>
          <w:lang w:eastAsia="bg-BG"/>
        </w:rPr>
        <w:t>,</w:t>
      </w:r>
      <w:proofErr w:type="gramEnd"/>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w:t>
      </w:r>
      <w:r>
        <w:rPr>
          <w:rFonts w:ascii="Cambria" w:hAnsi="Cambria"/>
          <w:b/>
          <w:lang w:val="bg-BG"/>
        </w:rPr>
        <w:t>Възложителят</w:t>
      </w:r>
      <w:r>
        <w:rPr>
          <w:rFonts w:ascii="Cambria" w:hAnsi="Cambria"/>
          <w:lang w:val="bg-BG"/>
        </w:rPr>
        <w:t xml:space="preserve"> и </w:t>
      </w:r>
      <w:r>
        <w:rPr>
          <w:rFonts w:ascii="Cambria" w:hAnsi="Cambria"/>
          <w:b/>
          <w:lang w:val="bg-BG"/>
        </w:rPr>
        <w:t>Изпълнителят</w:t>
      </w:r>
      <w:r>
        <w:rPr>
          <w:rFonts w:ascii="Cambria" w:hAnsi="Cambria"/>
          <w:lang w:val="bg-BG"/>
        </w:rPr>
        <w:t xml:space="preserve"> наричани заедно „Страните“, а всеки от тях поотделно „Страна“);</w:t>
      </w:r>
    </w:p>
    <w:p w:rsidR="00A00B60" w:rsidRDefault="00A00B60" w:rsidP="00A00B60">
      <w:pPr>
        <w:autoSpaceDE w:val="0"/>
        <w:autoSpaceDN w:val="0"/>
        <w:adjustRightInd w:val="0"/>
        <w:jc w:val="both"/>
        <w:rPr>
          <w:rFonts w:ascii="Cambria" w:hAnsi="Cambria"/>
          <w:lang w:val="bg-BG"/>
        </w:rPr>
      </w:pPr>
    </w:p>
    <w:p w:rsidR="00A00B60" w:rsidRPr="00C6397C" w:rsidRDefault="00A00B60" w:rsidP="00A00B60">
      <w:pPr>
        <w:autoSpaceDE w:val="0"/>
        <w:autoSpaceDN w:val="0"/>
        <w:adjustRightInd w:val="0"/>
        <w:jc w:val="both"/>
        <w:rPr>
          <w:rFonts w:ascii="Cambria" w:hAnsi="Cambria"/>
          <w:b/>
          <w:i/>
          <w:lang w:val="bg-BG"/>
        </w:rPr>
      </w:pPr>
      <w:r>
        <w:rPr>
          <w:rFonts w:ascii="Cambria" w:hAnsi="Cambria"/>
          <w:lang w:val="bg-BG"/>
        </w:rPr>
        <w:t xml:space="preserve">на основание чл. 112, във връзка с чл. 148, ал. 2 от Закона за обществените поръчки („ЗОП“), от  и Решение № ………………………….. на възложителя за определяне на изпълнител на обществена поръчка с предмет: </w:t>
      </w:r>
      <w:r w:rsidR="00C6397C" w:rsidRPr="00C6397C">
        <w:rPr>
          <w:rFonts w:ascii="Cambria" w:hAnsi="Cambria"/>
          <w:b/>
          <w:i/>
          <w:lang w:val="bg-BG"/>
        </w:rPr>
        <w:t>„Изграждане на независима сателитна комуникационна мрежа, осигуряваща свързаност между Национален визов център (НВЦ) и Консулските служби в рискови държави”</w:t>
      </w:r>
      <w:r>
        <w:rPr>
          <w:rFonts w:ascii="Cambria" w:hAnsi="Cambria"/>
          <w:lang w:val="bg-BG"/>
        </w:rPr>
        <w:t xml:space="preserve">, се сключи този договор („Договора/Договорът“) за възлагане на обществена поръчка </w:t>
      </w:r>
    </w:p>
    <w:p w:rsidR="00A00B60" w:rsidRDefault="00A00B60" w:rsidP="00A00B60">
      <w:pPr>
        <w:autoSpaceDE w:val="0"/>
        <w:autoSpaceDN w:val="0"/>
        <w:adjustRightInd w:val="0"/>
        <w:jc w:val="both"/>
        <w:rPr>
          <w:rFonts w:ascii="Cambria" w:hAnsi="Cambria"/>
          <w:highlight w:val="yellow"/>
          <w:lang w:val="en-US"/>
        </w:rPr>
      </w:pP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center"/>
        <w:rPr>
          <w:rFonts w:ascii="Cambria" w:hAnsi="Cambria"/>
          <w:b/>
          <w:lang w:val="bg-BG"/>
        </w:rPr>
      </w:pPr>
      <w:r>
        <w:rPr>
          <w:rFonts w:ascii="Cambria" w:hAnsi="Cambria"/>
          <w:b/>
          <w:lang w:val="bg-BG"/>
        </w:rPr>
        <w:t>ПРЕДМЕТ НА ДОГОВОРА</w:t>
      </w:r>
    </w:p>
    <w:p w:rsidR="00A00B60" w:rsidRDefault="00A00B60" w:rsidP="00A00B60">
      <w:pPr>
        <w:autoSpaceDE w:val="0"/>
        <w:autoSpaceDN w:val="0"/>
        <w:adjustRightInd w:val="0"/>
        <w:jc w:val="both"/>
        <w:rPr>
          <w:rFonts w:ascii="Cambria" w:hAnsi="Cambria"/>
          <w:highlight w:val="yellow"/>
          <w:lang w:val="bg-BG"/>
        </w:rPr>
      </w:pPr>
    </w:p>
    <w:p w:rsidR="00A00B60" w:rsidRPr="003927CB" w:rsidRDefault="003927CB" w:rsidP="00A00B60">
      <w:pPr>
        <w:autoSpaceDE w:val="0"/>
        <w:autoSpaceDN w:val="0"/>
        <w:adjustRightInd w:val="0"/>
        <w:jc w:val="both"/>
        <w:rPr>
          <w:rFonts w:ascii="Cambria" w:hAnsi="Cambria"/>
          <w:b/>
          <w:lang w:val="bg-BG"/>
        </w:rPr>
      </w:pPr>
      <w:r>
        <w:rPr>
          <w:rFonts w:ascii="Cambria" w:hAnsi="Cambria"/>
          <w:b/>
          <w:lang w:val="bg-BG"/>
        </w:rPr>
        <w:t>Член 1. Предмет</w:t>
      </w: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(1.1) Възложителят възлага, а Изпълнителят приема да извърши доставка чрез покупка, на </w:t>
      </w:r>
      <w:r w:rsidR="00EC4D73">
        <w:rPr>
          <w:rFonts w:ascii="Cambria" w:hAnsi="Cambria"/>
          <w:lang w:val="bg-BG"/>
        </w:rPr>
        <w:t xml:space="preserve">сателитна комуникационна </w:t>
      </w:r>
      <w:r>
        <w:rPr>
          <w:rFonts w:ascii="Cambria" w:hAnsi="Cambria"/>
          <w:lang w:val="bg-BG"/>
        </w:rPr>
        <w:t>техника</w:t>
      </w:r>
      <w:r w:rsidR="003927CB">
        <w:rPr>
          <w:rFonts w:ascii="Cambria" w:hAnsi="Cambria"/>
          <w:lang w:val="en-US"/>
        </w:rPr>
        <w:t xml:space="preserve"> (</w:t>
      </w:r>
      <w:r w:rsidR="003927CB" w:rsidRPr="003927CB">
        <w:rPr>
          <w:rFonts w:ascii="Cambria" w:hAnsi="Cambria"/>
          <w:lang w:val="bg-BG"/>
        </w:rPr>
        <w:t>10 бр. сателитни антенни комплекта;</w:t>
      </w:r>
      <w:r w:rsidR="003927CB">
        <w:rPr>
          <w:rFonts w:ascii="Cambria" w:hAnsi="Cambria"/>
          <w:lang w:val="en-US"/>
        </w:rPr>
        <w:t xml:space="preserve"> </w:t>
      </w:r>
      <w:r w:rsidR="003927CB">
        <w:rPr>
          <w:rFonts w:ascii="Cambria" w:hAnsi="Cambria"/>
          <w:lang w:val="bg-BG"/>
        </w:rPr>
        <w:t xml:space="preserve">10 бр.  сателитни модеми и </w:t>
      </w:r>
      <w:r w:rsidR="003927CB" w:rsidRPr="003927CB">
        <w:rPr>
          <w:rFonts w:ascii="Cambria" w:hAnsi="Cambria"/>
          <w:lang w:val="bg-BG"/>
        </w:rPr>
        <w:t xml:space="preserve">10 броя </w:t>
      </w:r>
      <w:proofErr w:type="spellStart"/>
      <w:r w:rsidR="003927CB" w:rsidRPr="003927CB">
        <w:rPr>
          <w:rFonts w:ascii="Cambria" w:hAnsi="Cambria"/>
          <w:lang w:val="bg-BG"/>
        </w:rPr>
        <w:t>двуходови</w:t>
      </w:r>
      <w:proofErr w:type="spellEnd"/>
      <w:r w:rsidR="003927CB" w:rsidRPr="003927CB">
        <w:rPr>
          <w:rFonts w:ascii="Cambria" w:hAnsi="Cambria"/>
          <w:lang w:val="bg-BG"/>
        </w:rPr>
        <w:t xml:space="preserve"> мрежови рутери</w:t>
      </w:r>
      <w:r w:rsidR="003927CB">
        <w:rPr>
          <w:rFonts w:ascii="Cambria" w:hAnsi="Cambria"/>
          <w:lang w:val="en-US"/>
        </w:rPr>
        <w:t>)</w:t>
      </w:r>
      <w:r>
        <w:rPr>
          <w:rFonts w:ascii="Cambria" w:hAnsi="Cambria"/>
          <w:lang w:val="bg-BG"/>
        </w:rPr>
        <w:t xml:space="preserve"> за нуждите на Националния визов център, наричана по-нататък за краткост „техниката“ и/или „оборудването“, съгласно Техническата спецификация на Възложителя (Приложение № 1) и детайлно </w:t>
      </w:r>
      <w:r>
        <w:rPr>
          <w:rFonts w:ascii="Cambria" w:hAnsi="Cambria"/>
          <w:lang w:val="bg-BG"/>
        </w:rPr>
        <w:lastRenderedPageBreak/>
        <w:t xml:space="preserve">описани в Техническото предложение на Изпълнителя, Протокол от проведени преговори с Изпълнителя </w:t>
      </w:r>
      <w:r w:rsidR="005819BF">
        <w:rPr>
          <w:rFonts w:ascii="Cambria" w:hAnsi="Cambria"/>
          <w:lang w:val="bg-BG"/>
        </w:rPr>
        <w:t>/</w:t>
      </w:r>
      <w:r w:rsidR="005819BF">
        <w:rPr>
          <w:rFonts w:ascii="Cambria" w:hAnsi="Cambria"/>
          <w:i/>
          <w:lang w:val="bg-BG"/>
        </w:rPr>
        <w:t>ако е приложимо</w:t>
      </w:r>
      <w:r w:rsidR="005819BF">
        <w:rPr>
          <w:rFonts w:ascii="Cambria" w:hAnsi="Cambria"/>
          <w:lang w:val="bg-BG"/>
        </w:rPr>
        <w:t xml:space="preserve">/ </w:t>
      </w:r>
      <w:r>
        <w:rPr>
          <w:rFonts w:ascii="Cambria" w:hAnsi="Cambria"/>
          <w:lang w:val="bg-BG"/>
        </w:rPr>
        <w:t>и Ценово предложение на последния (Приложения №№ 2, 3 и 4</w:t>
      </w:r>
      <w:r w:rsidR="005819BF">
        <w:rPr>
          <w:rFonts w:ascii="Cambria" w:hAnsi="Cambria"/>
          <w:lang w:val="bg-BG"/>
        </w:rPr>
        <w:t xml:space="preserve"> ), неразделна част от Договора, включително и провеждане на обучение на служители на Възложителя.</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(1.2) Видът, техническите данни и характеристики на оборудването, което следва да достави Изпълнителят са подробно посочени в Техническата спецификация на Възложителя (Приложение № 1, класифицирано до ниво „Поверително“) и в Техническото предложение на Изпълнителя (Приложение № 2), представляващи неразделна част от настоящия Договор.</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(1.3) Изпълнителят се задължава да осигурява гаранционно обслужване на техниката по ал. (1.1) в рамките на гаранционния срок по ал. (4.4). </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center"/>
        <w:rPr>
          <w:rFonts w:ascii="Cambria" w:hAnsi="Cambria"/>
          <w:b/>
          <w:lang w:val="bg-BG"/>
        </w:rPr>
      </w:pPr>
      <w:r>
        <w:rPr>
          <w:rFonts w:ascii="Cambria" w:hAnsi="Cambria"/>
          <w:b/>
          <w:lang w:val="bg-BG"/>
        </w:rPr>
        <w:t>ЦЕНИ И НАЧИН НА ПЛАЩАНЕ</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2. Цена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(2.1) За изпълнението на предмета на Договора, Възложителят се задължава да заплати на Изпълнителя обща цена в размер на ………………………….</w:t>
      </w:r>
      <w:r>
        <w:rPr>
          <w:rFonts w:ascii="Cambria" w:hAnsi="Cambria"/>
          <w:b/>
          <w:lang w:val="bg-BG"/>
        </w:rPr>
        <w:t xml:space="preserve"> </w:t>
      </w:r>
      <w:proofErr w:type="spellStart"/>
      <w:r>
        <w:rPr>
          <w:rFonts w:ascii="Cambria" w:hAnsi="Cambria"/>
          <w:b/>
          <w:lang w:val="bg-BG"/>
        </w:rPr>
        <w:t>лв</w:t>
      </w:r>
      <w:proofErr w:type="spellEnd"/>
      <w:r w:rsidR="00C6397C">
        <w:rPr>
          <w:rFonts w:ascii="Cambria" w:hAnsi="Cambria"/>
          <w:b/>
          <w:lang w:val="en-US"/>
        </w:rPr>
        <w:t>.</w:t>
      </w:r>
      <w:r>
        <w:rPr>
          <w:rFonts w:ascii="Cambria" w:hAnsi="Cambria"/>
          <w:b/>
          <w:lang w:val="bg-BG"/>
        </w:rPr>
        <w:t xml:space="preserve"> </w:t>
      </w:r>
      <w:r>
        <w:rPr>
          <w:rFonts w:ascii="Cambria" w:hAnsi="Cambria"/>
          <w:lang w:val="bg-BG"/>
        </w:rPr>
        <w:t xml:space="preserve">(…………………………….лева) </w:t>
      </w:r>
      <w:r>
        <w:rPr>
          <w:rFonts w:ascii="Cambria" w:hAnsi="Cambria"/>
          <w:b/>
          <w:lang w:val="bg-BG"/>
        </w:rPr>
        <w:t>без ДДС</w:t>
      </w:r>
      <w:r>
        <w:rPr>
          <w:rFonts w:ascii="Cambria" w:hAnsi="Cambria"/>
          <w:lang w:val="bg-BG"/>
        </w:rPr>
        <w:t xml:space="preserve"> или</w:t>
      </w:r>
      <w:r>
        <w:rPr>
          <w:rFonts w:ascii="Cambria" w:hAnsi="Cambria"/>
          <w:b/>
          <w:lang w:val="bg-BG"/>
        </w:rPr>
        <w:t xml:space="preserve"> ……………</w:t>
      </w:r>
      <w:proofErr w:type="spellStart"/>
      <w:r>
        <w:rPr>
          <w:rFonts w:ascii="Cambria" w:hAnsi="Cambria"/>
          <w:b/>
          <w:lang w:val="bg-BG"/>
        </w:rPr>
        <w:t>лв</w:t>
      </w:r>
      <w:proofErr w:type="spellEnd"/>
      <w:r w:rsidR="00C6397C">
        <w:rPr>
          <w:rFonts w:ascii="Cambria" w:hAnsi="Cambria"/>
          <w:b/>
          <w:lang w:val="en-US"/>
        </w:rPr>
        <w:t>.</w:t>
      </w:r>
      <w:r>
        <w:rPr>
          <w:rFonts w:ascii="Cambria" w:hAnsi="Cambria"/>
          <w:b/>
          <w:lang w:val="bg-BG"/>
        </w:rPr>
        <w:t xml:space="preserve"> </w:t>
      </w:r>
      <w:r>
        <w:rPr>
          <w:rFonts w:ascii="Cambria" w:hAnsi="Cambria"/>
          <w:lang w:val="bg-BG"/>
        </w:rPr>
        <w:t>(……………………….лева)</w:t>
      </w:r>
      <w:r>
        <w:rPr>
          <w:rFonts w:ascii="Cambria" w:hAnsi="Cambria"/>
          <w:b/>
          <w:lang w:val="bg-BG"/>
        </w:rPr>
        <w:t xml:space="preserve"> </w:t>
      </w:r>
      <w:r>
        <w:rPr>
          <w:rFonts w:ascii="Cambria" w:hAnsi="Cambria"/>
          <w:lang w:val="bg-BG"/>
        </w:rPr>
        <w:t xml:space="preserve">с включен ДДС, съгласно Протокол от проведени преговори с Изпълнителя (Приложение № 3) и Ценово предложение на </w:t>
      </w:r>
      <w:r w:rsidR="00D52194">
        <w:rPr>
          <w:rFonts w:ascii="Cambria" w:hAnsi="Cambria"/>
          <w:lang w:val="bg-BG"/>
        </w:rPr>
        <w:t xml:space="preserve">Изпълнителя (Приложение № 4), </w:t>
      </w:r>
      <w:r>
        <w:rPr>
          <w:rFonts w:ascii="Cambria" w:hAnsi="Cambria"/>
          <w:lang w:val="bg-BG"/>
        </w:rPr>
        <w:t>неразделна част от настоящия Договор.</w:t>
      </w:r>
    </w:p>
    <w:p w:rsidR="00F44F17" w:rsidRDefault="00A00B60" w:rsidP="00F44F17">
      <w:pPr>
        <w:jc w:val="both"/>
        <w:rPr>
          <w:rFonts w:ascii="Cambria" w:hAnsi="Cambria"/>
          <w:bCs/>
          <w:color w:val="000000"/>
          <w:lang w:val="bg-BG"/>
        </w:rPr>
      </w:pPr>
      <w:r>
        <w:rPr>
          <w:rFonts w:ascii="Cambria" w:hAnsi="Cambria"/>
          <w:lang w:val="bg-BG"/>
        </w:rPr>
        <w:tab/>
      </w:r>
      <w:r w:rsidRPr="00C6397C">
        <w:rPr>
          <w:rFonts w:ascii="Cambria" w:hAnsi="Cambria"/>
          <w:lang w:val="bg-BG"/>
        </w:rPr>
        <w:t xml:space="preserve">Посочената цена в предходното изречение е обща за </w:t>
      </w:r>
      <w:r w:rsidRPr="00C6397C">
        <w:rPr>
          <w:rFonts w:ascii="Cambria" w:hAnsi="Cambria"/>
          <w:bCs/>
          <w:color w:val="000000"/>
          <w:lang w:val="bg-BG"/>
        </w:rPr>
        <w:t>доставка, монтаж,</w:t>
      </w:r>
      <w:r w:rsidR="005755A8">
        <w:rPr>
          <w:rFonts w:ascii="Cambria" w:hAnsi="Cambria"/>
          <w:bCs/>
          <w:color w:val="000000"/>
          <w:lang w:val="bg-BG"/>
        </w:rPr>
        <w:t xml:space="preserve"> </w:t>
      </w:r>
      <w:r w:rsidRPr="00C6397C">
        <w:rPr>
          <w:rFonts w:ascii="Cambria" w:hAnsi="Cambria"/>
          <w:bCs/>
          <w:color w:val="000000"/>
          <w:lang w:val="bg-BG"/>
        </w:rPr>
        <w:t>инсталиране</w:t>
      </w:r>
      <w:r w:rsidR="00AC3963">
        <w:rPr>
          <w:rFonts w:ascii="Cambria" w:hAnsi="Cambria"/>
          <w:bCs/>
          <w:color w:val="000000"/>
          <w:lang w:val="bg-BG"/>
        </w:rPr>
        <w:t>, въвеждане  в експлоатация</w:t>
      </w:r>
      <w:r w:rsidRPr="00C6397C">
        <w:rPr>
          <w:rFonts w:ascii="Cambria" w:hAnsi="Cambria"/>
          <w:bCs/>
          <w:color w:val="000000"/>
          <w:lang w:val="bg-BG"/>
        </w:rPr>
        <w:t xml:space="preserve"> и гаранционно обслужване на </w:t>
      </w:r>
      <w:r w:rsidR="00D52194">
        <w:rPr>
          <w:rFonts w:ascii="Cambria" w:hAnsi="Cambria"/>
          <w:bCs/>
          <w:color w:val="000000"/>
          <w:lang w:val="bg-BG"/>
        </w:rPr>
        <w:t xml:space="preserve">сателитното </w:t>
      </w:r>
      <w:r w:rsidR="00EC4D73">
        <w:rPr>
          <w:rFonts w:ascii="Cambria" w:hAnsi="Cambria"/>
          <w:bCs/>
          <w:color w:val="000000"/>
          <w:lang w:val="bg-BG"/>
        </w:rPr>
        <w:t xml:space="preserve">оборудване, както и за провеждане на обучение </w:t>
      </w:r>
      <w:r w:rsidR="00EC4D73" w:rsidRPr="00EC4D73">
        <w:rPr>
          <w:rFonts w:ascii="Cambria" w:hAnsi="Cambria"/>
          <w:bCs/>
          <w:color w:val="000000"/>
          <w:lang w:val="bg-BG"/>
        </w:rPr>
        <w:t>на служители на Възложителя, както следва: системни администратори от НВИС – до 10 души</w:t>
      </w:r>
      <w:r w:rsidR="00F44F17">
        <w:rPr>
          <w:rFonts w:ascii="Cambria" w:hAnsi="Cambria"/>
          <w:bCs/>
          <w:color w:val="000000"/>
          <w:lang w:val="bg-BG"/>
        </w:rPr>
        <w:t>.</w:t>
      </w:r>
    </w:p>
    <w:p w:rsidR="00F44F17" w:rsidRDefault="00F44F17" w:rsidP="00F44F17">
      <w:pPr>
        <w:jc w:val="both"/>
        <w:rPr>
          <w:rFonts w:ascii="Cambria" w:hAnsi="Cambria"/>
          <w:bCs/>
          <w:color w:val="000000"/>
          <w:lang w:val="bg-BG"/>
        </w:rPr>
      </w:pPr>
    </w:p>
    <w:p w:rsidR="00AC3963" w:rsidRPr="00AC3963" w:rsidRDefault="00A00B60" w:rsidP="00AC3963">
      <w:pPr>
        <w:ind w:firstLine="284"/>
        <w:jc w:val="both"/>
        <w:rPr>
          <w:rFonts w:ascii="Cambria" w:hAnsi="Cambria"/>
          <w:bCs/>
          <w:color w:val="000000"/>
          <w:lang w:val="bg-BG"/>
        </w:rPr>
      </w:pPr>
      <w:r>
        <w:rPr>
          <w:rFonts w:ascii="Cambria" w:hAnsi="Cambria"/>
          <w:lang w:val="bg-BG"/>
        </w:rPr>
        <w:t xml:space="preserve">(2.2) </w:t>
      </w:r>
      <w:r w:rsidR="00AC3963" w:rsidRPr="00AC3963">
        <w:rPr>
          <w:rFonts w:ascii="Cambria" w:hAnsi="Cambria"/>
          <w:lang w:val="bg-BG"/>
        </w:rPr>
        <w:t xml:space="preserve">Предложената </w:t>
      </w:r>
      <w:r w:rsidR="00AC3963" w:rsidRPr="00AC3963">
        <w:rPr>
          <w:rFonts w:ascii="Cambria" w:hAnsi="Cambria"/>
          <w:bCs/>
          <w:color w:val="000000"/>
          <w:lang w:val="bg-BG"/>
        </w:rPr>
        <w:t xml:space="preserve">цена е крайна и включва всички разходи и възнаграждения на Изпълнителя за изпълнение на предмета на поръчката, като но не само: разходите за придобиване, съответно прехвърляне на правото на собственост върху </w:t>
      </w:r>
      <w:r w:rsidR="00AC3963" w:rsidRPr="00AC3963">
        <w:rPr>
          <w:rFonts w:ascii="Cambria" w:hAnsi="Cambria"/>
          <w:lang w:val="bg-BG"/>
        </w:rPr>
        <w:t xml:space="preserve">Сателитното и мрежовото оборудване </w:t>
      </w:r>
      <w:r w:rsidR="00AC3963" w:rsidRPr="00AC3963">
        <w:rPr>
          <w:rFonts w:ascii="Cambria" w:hAnsi="Cambria"/>
          <w:bCs/>
          <w:color w:val="000000"/>
          <w:lang w:val="bg-BG"/>
        </w:rPr>
        <w:t xml:space="preserve">на Възложителя, за доставка </w:t>
      </w:r>
      <w:r w:rsidR="00AC3963" w:rsidRPr="00AC3963">
        <w:rPr>
          <w:rFonts w:ascii="Cambria" w:hAnsi="Cambria"/>
          <w:lang w:val="bg-BG"/>
        </w:rPr>
        <w:t>на Сателитното оборудване</w:t>
      </w:r>
      <w:r w:rsidR="00AC3963" w:rsidRPr="00AC3963">
        <w:rPr>
          <w:rFonts w:ascii="Cambria" w:hAnsi="Cambria"/>
          <w:lang w:val="en-US"/>
        </w:rPr>
        <w:t xml:space="preserve">, </w:t>
      </w:r>
      <w:r w:rsidR="00AC3963" w:rsidRPr="00AC3963">
        <w:rPr>
          <w:rFonts w:ascii="Cambria" w:hAnsi="Cambria"/>
          <w:bCs/>
          <w:color w:val="000000"/>
          <w:lang w:val="bg-BG"/>
        </w:rPr>
        <w:t>за транспортиране на Сателитното оборудване до мястото за доставка, за монтаж, инсталиране и  въвеждане в експлоатация и привеждане в работно състояние, както и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(труд, всички резервни части неограничен брой за периода на гаранционното обслужване, вносни мита, такси, командировъчни – пътни, дневни и квартирни на служители на Изпълнителя при необходимост и др.) осигуряване на</w:t>
      </w:r>
      <w:r w:rsidR="00AC3963" w:rsidRPr="00AC3963">
        <w:rPr>
          <w:rFonts w:ascii="Cambria" w:hAnsi="Cambria"/>
          <w:bCs/>
          <w:color w:val="000000"/>
          <w:lang w:val="en-US"/>
        </w:rPr>
        <w:t xml:space="preserve"> </w:t>
      </w:r>
      <w:r w:rsidR="00AC3963" w:rsidRPr="00AC3963">
        <w:rPr>
          <w:rFonts w:ascii="Cambria" w:hAnsi="Cambria"/>
          <w:bCs/>
          <w:color w:val="000000"/>
          <w:lang w:val="bg-BG"/>
        </w:rPr>
        <w:t>възможност за софтуерно обновяване на устройствата в рамките на гаранционния срок, както и всички други разходи, необходими за качественото изпълнение на поръчката.</w:t>
      </w:r>
    </w:p>
    <w:p w:rsidR="00F44F17" w:rsidRDefault="00F44F17" w:rsidP="00824AE9">
      <w:pPr>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Възложителят не дължи заплащането на каквито и да е други разноски, направени от Изпълнителя.</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lastRenderedPageBreak/>
        <w:t>(2.3) Посочените в настоящия Договор цени са крайни и остават непроменени за срока на действието му, освен в случаите по ал. (23.1. и 23.2.).</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3. Начин на плащане</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(3.1) Плащанията се извършват в лева, с платежно нареждане по следната банкова сметка, посочена от Изпълнителя: </w:t>
      </w:r>
    </w:p>
    <w:p w:rsidR="00A00B60" w:rsidRDefault="00A00B60" w:rsidP="00A00B60">
      <w:pPr>
        <w:autoSpaceDE w:val="0"/>
        <w:autoSpaceDN w:val="0"/>
        <w:adjustRightInd w:val="0"/>
        <w:jc w:val="both"/>
        <w:rPr>
          <w:rFonts w:ascii="Cambria" w:hAnsi="Cambria"/>
          <w:lang w:val="bg-BG"/>
        </w:rPr>
      </w:pPr>
      <w:r>
        <w:rPr>
          <w:rFonts w:ascii="Cambria" w:hAnsi="Cambria"/>
          <w:lang w:val="bg-BG"/>
        </w:rPr>
        <w:t>БАНКА:</w:t>
      </w:r>
      <w:r>
        <w:rPr>
          <w:rFonts w:ascii="Cambria" w:hAnsi="Cambria"/>
          <w:lang w:val="bg-BG"/>
        </w:rPr>
        <w:tab/>
        <w:t>……………………………………………………………………………………………………………………..</w:t>
      </w:r>
    </w:p>
    <w:p w:rsidR="00A00B60" w:rsidRDefault="00A00B60" w:rsidP="00A00B60">
      <w:pPr>
        <w:autoSpaceDE w:val="0"/>
        <w:autoSpaceDN w:val="0"/>
        <w:adjustRightInd w:val="0"/>
        <w:jc w:val="both"/>
        <w:rPr>
          <w:rFonts w:ascii="Cambria" w:hAnsi="Cambria"/>
          <w:lang w:val="en-US"/>
        </w:rPr>
      </w:pPr>
      <w:r>
        <w:rPr>
          <w:rFonts w:ascii="Cambria" w:hAnsi="Cambria"/>
          <w:lang w:val="en-US"/>
        </w:rPr>
        <w:t>IBAN</w:t>
      </w:r>
      <w:proofErr w:type="gramStart"/>
      <w:r>
        <w:rPr>
          <w:rFonts w:ascii="Cambria" w:hAnsi="Cambria"/>
          <w:lang w:val="en-US"/>
        </w:rPr>
        <w:t>:</w:t>
      </w:r>
      <w:r>
        <w:rPr>
          <w:rFonts w:ascii="Cambria" w:hAnsi="Cambria"/>
          <w:lang w:val="en-US"/>
        </w:rPr>
        <w:tab/>
      </w:r>
      <w:r>
        <w:rPr>
          <w:rFonts w:ascii="Cambria" w:hAnsi="Cambria"/>
          <w:lang w:val="en-US"/>
        </w:rPr>
        <w:tab/>
        <w:t>……………………………………………………………………………………………………………………..</w:t>
      </w:r>
      <w:proofErr w:type="gramEnd"/>
    </w:p>
    <w:p w:rsidR="00A00B60" w:rsidRDefault="00A00B60" w:rsidP="00A00B60">
      <w:pPr>
        <w:autoSpaceDE w:val="0"/>
        <w:autoSpaceDN w:val="0"/>
        <w:adjustRightInd w:val="0"/>
        <w:jc w:val="both"/>
        <w:rPr>
          <w:rFonts w:ascii="Cambria" w:hAnsi="Cambria"/>
          <w:lang w:val="bg-BG"/>
        </w:rPr>
      </w:pPr>
      <w:r>
        <w:rPr>
          <w:rFonts w:ascii="Cambria" w:hAnsi="Cambria"/>
          <w:lang w:val="en-US"/>
        </w:rPr>
        <w:t>BIC</w:t>
      </w:r>
      <w:proofErr w:type="gramStart"/>
      <w:r>
        <w:rPr>
          <w:rFonts w:ascii="Cambria" w:hAnsi="Cambria"/>
          <w:lang w:val="en-US"/>
        </w:rPr>
        <w:t>:</w:t>
      </w:r>
      <w:r>
        <w:rPr>
          <w:rFonts w:ascii="Cambria" w:hAnsi="Cambria"/>
          <w:lang w:val="en-US"/>
        </w:rPr>
        <w:tab/>
      </w:r>
      <w:r>
        <w:rPr>
          <w:rFonts w:ascii="Cambria" w:hAnsi="Cambria"/>
          <w:lang w:val="en-US"/>
        </w:rPr>
        <w:tab/>
        <w:t>…………………………………………………………………………………………………………………</w:t>
      </w:r>
      <w:proofErr w:type="gramEnd"/>
      <w:r>
        <w:rPr>
          <w:rFonts w:ascii="Cambria" w:hAnsi="Cambria"/>
          <w:lang w:val="bg-BG"/>
        </w:rPr>
        <w:t xml:space="preserve"> 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A00B60" w:rsidRPr="00D52194" w:rsidRDefault="00A00B60" w:rsidP="00A00B60">
      <w:pPr>
        <w:autoSpaceDE w:val="0"/>
        <w:autoSpaceDN w:val="0"/>
        <w:adjustRightInd w:val="0"/>
        <w:jc w:val="both"/>
        <w:rPr>
          <w:rFonts w:ascii="Cambria" w:hAnsi="Cambria"/>
          <w:lang w:val="bg-BG"/>
        </w:rPr>
      </w:pPr>
    </w:p>
    <w:p w:rsidR="00A00B60" w:rsidRPr="00D52194" w:rsidRDefault="00A00B60" w:rsidP="00A00B60">
      <w:pPr>
        <w:autoSpaceDE w:val="0"/>
        <w:autoSpaceDN w:val="0"/>
        <w:adjustRightInd w:val="0"/>
        <w:jc w:val="both"/>
        <w:rPr>
          <w:rFonts w:ascii="Cambria" w:hAnsi="Cambria"/>
          <w:color w:val="000000"/>
          <w:lang w:val="bg-BG"/>
        </w:rPr>
      </w:pPr>
      <w:r w:rsidRPr="00D52194">
        <w:rPr>
          <w:rFonts w:ascii="Cambria" w:hAnsi="Cambria"/>
          <w:lang w:val="bg-BG"/>
        </w:rPr>
        <w:t xml:space="preserve">(3.2) </w:t>
      </w:r>
      <w:r w:rsidR="00AC3963" w:rsidRPr="00AC3963">
        <w:rPr>
          <w:rFonts w:ascii="Cambria" w:hAnsi="Cambria"/>
          <w:color w:val="000000"/>
          <w:lang w:val="bg-BG"/>
        </w:rPr>
        <w:t xml:space="preserve">Възложителят заплаща на изпълнителя дължимите суми в срок до 30 (тридесет) календарни дни след подписване на приемо-предавателен протокол, удостоверяващ доставяне, монтиране, инсталиране и въвеждане в експлоатация, в съответствие с предписанията на производителя и приложимите стандарти, както и след подписване на приемо-предавателен протокол за проведено обучение на </w:t>
      </w:r>
      <w:r w:rsidR="00AC3963" w:rsidRPr="00AC3963">
        <w:rPr>
          <w:rFonts w:ascii="Cambria" w:hAnsi="Cambria"/>
          <w:bCs/>
          <w:color w:val="000000"/>
          <w:lang w:val="bg-BG"/>
        </w:rPr>
        <w:t>служители на Възложителя (системни администратори от НВИС – до 10 души; служители в консулските служби – до 48 души) и след получаване на оригинална фактура.</w:t>
      </w:r>
      <w:r w:rsidR="00AC3963" w:rsidRPr="00AC3963">
        <w:rPr>
          <w:rFonts w:ascii="Cambria" w:hAnsi="Cambria"/>
          <w:color w:val="000000"/>
          <w:lang w:val="bg-BG"/>
        </w:rPr>
        <w:t xml:space="preserve"> За проведеното обучение се съставя отделен приемо-предавателен протокол</w:t>
      </w:r>
    </w:p>
    <w:p w:rsidR="00A00B60" w:rsidRDefault="00A00B60" w:rsidP="00A00B60">
      <w:pPr>
        <w:autoSpaceDE w:val="0"/>
        <w:autoSpaceDN w:val="0"/>
        <w:adjustRightInd w:val="0"/>
        <w:jc w:val="both"/>
        <w:rPr>
          <w:rFonts w:ascii="Cambria" w:hAnsi="Cambria"/>
          <w:highlight w:val="yellow"/>
          <w:lang w:val="bg-BG"/>
        </w:rPr>
      </w:pPr>
      <w:r>
        <w:rPr>
          <w:rFonts w:asciiTheme="majorHAnsi" w:hAnsiTheme="majorHAnsi"/>
          <w:color w:val="000000"/>
          <w:lang w:val="bg-BG"/>
        </w:rPr>
        <w:tab/>
      </w:r>
    </w:p>
    <w:p w:rsidR="00A00B60" w:rsidRDefault="00A00B60" w:rsidP="00A00B60">
      <w:pPr>
        <w:autoSpaceDE w:val="0"/>
        <w:autoSpaceDN w:val="0"/>
        <w:adjustRightInd w:val="0"/>
        <w:jc w:val="both"/>
        <w:rPr>
          <w:rFonts w:ascii="Cambria" w:hAnsi="Cambria"/>
          <w:lang w:val="bg-BG"/>
        </w:rPr>
      </w:pPr>
      <w:r>
        <w:rPr>
          <w:rFonts w:ascii="Cambria" w:hAnsi="Cambria"/>
          <w:lang w:val="bg-BG"/>
        </w:rPr>
        <w:t>(3.3)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w:t>
      </w:r>
      <w:r w:rsidR="0060753B">
        <w:rPr>
          <w:rFonts w:ascii="Cambria" w:hAnsi="Cambria"/>
          <w:lang w:val="bg-BG"/>
        </w:rPr>
        <w:t>ия, съгласно Решение на МС № 592/ 21.08.2018</w:t>
      </w:r>
      <w:r>
        <w:rPr>
          <w:rFonts w:ascii="Cambria" w:hAnsi="Cambria"/>
          <w:lang w:val="bg-BG"/>
        </w:rPr>
        <w:t xml:space="preserve"> г. В този случай плащането се извършва съгласно указанията на органите на данъчната и митническата администрация.</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(3.4) За дата на плащането се счита датата на платежното нареждане за плащане на съответната дължима сума по банковата сметка на Изпълнителя.</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center"/>
        <w:rPr>
          <w:rFonts w:ascii="Cambria" w:hAnsi="Cambria"/>
          <w:b/>
          <w:lang w:val="bg-BG"/>
        </w:rPr>
      </w:pPr>
      <w:r>
        <w:rPr>
          <w:rFonts w:ascii="Cambria" w:hAnsi="Cambria"/>
          <w:b/>
          <w:lang w:val="bg-BG"/>
        </w:rPr>
        <w:t>СРОКОВЕ. МЯСТО И УСЛОВИЯ НА ДОСТАВКА. ПРЕМИНАВАНЕ НА СОБСТВЕНОСТТА И РИСКА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4. Срокове и място на доставка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(4.1) Настоящият Договор влиза в сила от датата на неговото подписване. Срокът на настоящия Договор изтича след изтичането на гаранционния срок на оборудването, предмет на Договора, посочен в ал. (4.4) и удовлетворяването на всички претенции на Възложителя, свързани с гаранционната отговорност на Изпълнителя.</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(4.2) Изпълнението на Договора започва след </w:t>
      </w:r>
      <w:r w:rsidR="00504154" w:rsidRPr="00504154">
        <w:rPr>
          <w:rFonts w:ascii="Cambria" w:hAnsi="Cambria"/>
          <w:lang w:val="bg-BG"/>
        </w:rPr>
        <w:t xml:space="preserve">писмено уведомяване на </w:t>
      </w:r>
      <w:r w:rsidR="00504154">
        <w:rPr>
          <w:rFonts w:ascii="Cambria" w:hAnsi="Cambria"/>
          <w:lang w:val="bg-BG"/>
        </w:rPr>
        <w:t xml:space="preserve"> </w:t>
      </w:r>
      <w:r w:rsidR="00504154" w:rsidRPr="00504154">
        <w:rPr>
          <w:rFonts w:ascii="Cambria" w:hAnsi="Cambria"/>
          <w:lang w:val="bg-BG"/>
        </w:rPr>
        <w:t xml:space="preserve">ИЗПЪЛНИТЕЛЯ от страна на ВЪЗЛОЖИТЕЛЯТ </w:t>
      </w:r>
      <w:r w:rsidR="00504154">
        <w:rPr>
          <w:rFonts w:ascii="Cambria" w:hAnsi="Cambria"/>
          <w:lang w:val="bg-BG"/>
        </w:rPr>
        <w:t xml:space="preserve"> </w:t>
      </w:r>
      <w:r w:rsidR="00504154" w:rsidRPr="00504154">
        <w:rPr>
          <w:rFonts w:ascii="Cambria" w:hAnsi="Cambria"/>
          <w:lang w:val="bg-BG"/>
        </w:rPr>
        <w:t>за започване изпълнението на доставката</w:t>
      </w:r>
      <w:r w:rsidR="00504154">
        <w:rPr>
          <w:rFonts w:ascii="Cambria" w:hAnsi="Cambria"/>
          <w:lang w:val="bg-BG"/>
        </w:rPr>
        <w:t>;</w:t>
      </w:r>
    </w:p>
    <w:p w:rsidR="00504154" w:rsidRDefault="00504154" w:rsidP="00A00B60">
      <w:pPr>
        <w:autoSpaceDE w:val="0"/>
        <w:autoSpaceDN w:val="0"/>
        <w:adjustRightInd w:val="0"/>
        <w:jc w:val="both"/>
        <w:rPr>
          <w:rFonts w:ascii="Cambria" w:hAnsi="Cambria"/>
          <w:lang w:val="bg-BG"/>
        </w:rPr>
      </w:pPr>
    </w:p>
    <w:p w:rsidR="00A00B60" w:rsidRDefault="00A00B60" w:rsidP="00AC3963">
      <w:pPr>
        <w:autoSpaceDE w:val="0"/>
        <w:autoSpaceDN w:val="0"/>
        <w:adjustRightInd w:val="0"/>
        <w:jc w:val="both"/>
        <w:rPr>
          <w:rFonts w:ascii="Cambria" w:hAnsi="Cambria"/>
          <w:lang w:val="bg-BG"/>
        </w:rPr>
      </w:pPr>
      <w:r>
        <w:rPr>
          <w:rFonts w:ascii="Cambria" w:hAnsi="Cambria"/>
          <w:lang w:val="bg-BG"/>
        </w:rPr>
        <w:lastRenderedPageBreak/>
        <w:t xml:space="preserve">(4.3) Срокът за </w:t>
      </w:r>
      <w:r w:rsidR="00AC3963">
        <w:rPr>
          <w:rFonts w:ascii="Cambria" w:hAnsi="Cambria"/>
          <w:lang w:val="bg-BG"/>
        </w:rPr>
        <w:t>доставката,</w:t>
      </w:r>
      <w:r w:rsidR="00F26D93">
        <w:rPr>
          <w:rFonts w:ascii="Cambria" w:hAnsi="Cambria"/>
          <w:lang w:val="bg-BG"/>
        </w:rPr>
        <w:t xml:space="preserve"> </w:t>
      </w:r>
      <w:r w:rsidR="00AC3963">
        <w:rPr>
          <w:rFonts w:ascii="Cambria" w:hAnsi="Cambria"/>
          <w:lang w:val="bg-BG"/>
        </w:rPr>
        <w:t xml:space="preserve">монтаж, инсталиране, конфигуриране и въвеждане в експлоатация на </w:t>
      </w:r>
      <w:r w:rsidR="005819BF">
        <w:rPr>
          <w:rFonts w:ascii="Cambria" w:hAnsi="Cambria"/>
          <w:lang w:val="bg-BG"/>
        </w:rPr>
        <w:t>сателитното комуникационно оборудване</w:t>
      </w:r>
      <w:r>
        <w:rPr>
          <w:rFonts w:ascii="Cambria" w:hAnsi="Cambria"/>
          <w:lang w:val="bg-BG"/>
        </w:rPr>
        <w:t xml:space="preserve"> е до ………</w:t>
      </w:r>
      <w:r w:rsidR="00AC3963">
        <w:rPr>
          <w:rFonts w:ascii="Cambria" w:hAnsi="Cambria"/>
          <w:lang w:val="bg-BG"/>
        </w:rPr>
        <w:t xml:space="preserve">……… (…………………….) календарни дни и </w:t>
      </w:r>
      <w:r>
        <w:rPr>
          <w:rFonts w:ascii="Cambria" w:hAnsi="Cambria"/>
          <w:lang w:val="bg-BG"/>
        </w:rPr>
        <w:t xml:space="preserve">започва да тече от датата посочена в уведомителното писмо от Възложителя до Изпълнителя </w:t>
      </w:r>
      <w:r w:rsidR="00BE069D" w:rsidRPr="00BE069D">
        <w:rPr>
          <w:rFonts w:ascii="Cambria" w:hAnsi="Cambria"/>
          <w:lang w:val="bg-BG"/>
        </w:rPr>
        <w:t xml:space="preserve">за започване изпълнението на </w:t>
      </w:r>
      <w:r w:rsidR="00BE069D">
        <w:rPr>
          <w:rFonts w:ascii="Cambria" w:hAnsi="Cambria"/>
          <w:lang w:val="bg-BG"/>
        </w:rPr>
        <w:t>доставка</w:t>
      </w:r>
      <w:r w:rsidR="00F26D93">
        <w:rPr>
          <w:rFonts w:ascii="Cambria" w:hAnsi="Cambria"/>
          <w:lang w:val="bg-BG"/>
        </w:rPr>
        <w:t>та</w:t>
      </w:r>
      <w:r w:rsidR="00BE069D" w:rsidRPr="00BE069D">
        <w:rPr>
          <w:rFonts w:ascii="Cambria" w:hAnsi="Cambria"/>
          <w:lang w:val="bg-BG"/>
        </w:rPr>
        <w:t>.</w:t>
      </w:r>
      <w:r w:rsidR="00BE069D">
        <w:rPr>
          <w:rFonts w:ascii="Cambria" w:hAnsi="Cambria"/>
          <w:lang w:val="bg-BG"/>
        </w:rPr>
        <w:t xml:space="preserve"> </w:t>
      </w:r>
      <w:r>
        <w:rPr>
          <w:rFonts w:ascii="Cambria" w:hAnsi="Cambria"/>
          <w:lang w:val="bg-BG"/>
        </w:rPr>
        <w:t>В случай на забавяне на изпълнението на договора от страна на Възложителя, срокът спира да тече</w:t>
      </w:r>
      <w:r w:rsidR="00775A61">
        <w:rPr>
          <w:rFonts w:ascii="Cambria" w:hAnsi="Cambria"/>
          <w:lang w:val="en-US"/>
        </w:rPr>
        <w:t>,</w:t>
      </w:r>
      <w:r>
        <w:rPr>
          <w:rFonts w:ascii="Cambria" w:hAnsi="Cambria"/>
          <w:lang w:val="bg-BG"/>
        </w:rPr>
        <w:t xml:space="preserve"> като за това се подписват двустранни протоколи, мотивиращи причините за спирането на работите.</w:t>
      </w:r>
      <w:r>
        <w:rPr>
          <w:rStyle w:val="FootnoteReference"/>
          <w:rFonts w:ascii="Cambria" w:hAnsi="Cambria"/>
        </w:rPr>
        <w:footnoteReference w:id="1"/>
      </w:r>
    </w:p>
    <w:p w:rsidR="00A00B60" w:rsidRDefault="00A00B60" w:rsidP="00A00B60">
      <w:pPr>
        <w:autoSpaceDE w:val="0"/>
        <w:autoSpaceDN w:val="0"/>
        <w:adjustRightInd w:val="0"/>
        <w:jc w:val="both"/>
        <w:rPr>
          <w:rFonts w:ascii="Cambria" w:hAnsi="Cambria"/>
          <w:highlight w:val="yellow"/>
          <w:lang w:val="bg-BG"/>
        </w:rPr>
      </w:pPr>
    </w:p>
    <w:p w:rsidR="007C2A96" w:rsidRPr="007C2A96" w:rsidRDefault="00A00B60" w:rsidP="007C2A96">
      <w:pPr>
        <w:autoSpaceDE w:val="0"/>
        <w:autoSpaceDN w:val="0"/>
        <w:adjustRightInd w:val="0"/>
        <w:jc w:val="both"/>
        <w:rPr>
          <w:rFonts w:ascii="Cambria" w:hAnsi="Cambria"/>
          <w:lang w:val="bg-BG"/>
        </w:rPr>
      </w:pPr>
      <w:r>
        <w:rPr>
          <w:rFonts w:ascii="Cambria" w:hAnsi="Cambria"/>
          <w:lang w:val="bg-BG"/>
        </w:rPr>
        <w:t xml:space="preserve">(4.4) </w:t>
      </w:r>
      <w:r w:rsidR="007C2A96" w:rsidRPr="007C2A96">
        <w:rPr>
          <w:rFonts w:ascii="Cambria" w:hAnsi="Cambria"/>
          <w:lang w:val="bg-BG"/>
        </w:rPr>
        <w:t>Гаранционният срок на Сате</w:t>
      </w:r>
      <w:r w:rsidR="00461AB5">
        <w:rPr>
          <w:rFonts w:ascii="Cambria" w:hAnsi="Cambria"/>
          <w:lang w:val="bg-BG"/>
        </w:rPr>
        <w:t xml:space="preserve">литното оборудване е 5 години и </w:t>
      </w:r>
      <w:r w:rsidR="007C2A96" w:rsidRPr="007C2A96">
        <w:rPr>
          <w:rFonts w:ascii="Cambria" w:hAnsi="Cambria"/>
          <w:lang w:val="bg-BG"/>
        </w:rPr>
        <w:t>започва да тече от датата на</w:t>
      </w:r>
      <w:r w:rsidR="00417668">
        <w:rPr>
          <w:rFonts w:ascii="Cambria" w:hAnsi="Cambria"/>
          <w:lang w:val="bg-BG"/>
        </w:rPr>
        <w:t xml:space="preserve"> </w:t>
      </w:r>
      <w:r w:rsidR="00461AB5">
        <w:rPr>
          <w:rFonts w:ascii="Cambria" w:hAnsi="Cambria"/>
          <w:lang w:val="bg-BG"/>
        </w:rPr>
        <w:t>въвеждане в експлоатация</w:t>
      </w:r>
      <w:r w:rsidR="00417668">
        <w:rPr>
          <w:rFonts w:ascii="Cambria" w:hAnsi="Cambria"/>
          <w:lang w:val="bg-BG"/>
        </w:rPr>
        <w:t xml:space="preserve"> </w:t>
      </w:r>
      <w:r w:rsidR="007C2A96" w:rsidRPr="007C2A96">
        <w:rPr>
          <w:rFonts w:ascii="Cambria" w:hAnsi="Cambria"/>
          <w:lang w:val="bg-BG"/>
        </w:rPr>
        <w:t>и подписване на приемо-предавателен протокол.</w:t>
      </w:r>
    </w:p>
    <w:p w:rsidR="00A00B60" w:rsidRPr="007C2A96" w:rsidRDefault="00A00B60" w:rsidP="00A00B60">
      <w:pPr>
        <w:autoSpaceDE w:val="0"/>
        <w:autoSpaceDN w:val="0"/>
        <w:adjustRightInd w:val="0"/>
        <w:jc w:val="both"/>
        <w:rPr>
          <w:rFonts w:ascii="Cambria" w:hAnsi="Cambria"/>
          <w:lang w:val="bg-BG"/>
        </w:rPr>
      </w:pPr>
    </w:p>
    <w:p w:rsidR="00A00B60" w:rsidRPr="00AA29E8" w:rsidRDefault="00A00B60" w:rsidP="00A00B60">
      <w:pPr>
        <w:autoSpaceDE w:val="0"/>
        <w:autoSpaceDN w:val="0"/>
        <w:adjustRightInd w:val="0"/>
        <w:jc w:val="both"/>
        <w:rPr>
          <w:rFonts w:ascii="Cambria" w:hAnsi="Cambria"/>
          <w:lang w:val="bg-BG"/>
        </w:rPr>
      </w:pPr>
      <w:r w:rsidRPr="00AA29E8">
        <w:rPr>
          <w:rFonts w:ascii="Cambria" w:hAnsi="Cambria"/>
          <w:lang w:val="bg-BG"/>
        </w:rPr>
        <w:t xml:space="preserve">(4.5) </w:t>
      </w:r>
      <w:r w:rsidR="00263559" w:rsidRPr="00263559">
        <w:rPr>
          <w:rFonts w:ascii="Cambria" w:hAnsi="Cambria"/>
          <w:lang w:val="bg-BG"/>
        </w:rPr>
        <w:t>Мястото на изпълнение на поръчката е</w:t>
      </w:r>
      <w:r w:rsidR="00263559">
        <w:rPr>
          <w:rFonts w:ascii="Cambria" w:hAnsi="Cambria"/>
          <w:lang w:val="bg-BG"/>
        </w:rPr>
        <w:t xml:space="preserve"> в гр. София</w:t>
      </w:r>
      <w:r w:rsidR="00263559" w:rsidRPr="00263559">
        <w:rPr>
          <w:rFonts w:ascii="Cambria" w:hAnsi="Cambria"/>
          <w:lang w:val="bg-BG"/>
        </w:rPr>
        <w:t xml:space="preserve"> и консулски служби в рискови държави (държави с ниско качество на предоставяната свързаност, а така също и държавите, където са ограничени или липсват възможности за изграждане на защитени канали чрез публичните или общодостъпни комуникационни услуги</w:t>
      </w:r>
      <w:r w:rsidR="00101A63">
        <w:rPr>
          <w:rFonts w:ascii="Cambria" w:hAnsi="Cambria"/>
          <w:lang w:val="bg-BG"/>
        </w:rPr>
        <w:t>,</w:t>
      </w:r>
      <w:r w:rsidR="00101A63" w:rsidRPr="00101A63">
        <w:rPr>
          <w:rFonts w:ascii="Cambria" w:hAnsi="Cambria"/>
          <w:lang w:val="bg-BG"/>
        </w:rPr>
        <w:t xml:space="preserve"> </w:t>
      </w:r>
      <w:r w:rsidR="00101A63" w:rsidRPr="008F4CBB">
        <w:rPr>
          <w:rFonts w:ascii="Cambria" w:hAnsi="Cambria"/>
          <w:lang w:val="bg-BG"/>
        </w:rPr>
        <w:t>определени в списък</w:t>
      </w:r>
      <w:r w:rsidR="00101A63">
        <w:rPr>
          <w:rFonts w:ascii="Cambria" w:hAnsi="Cambria"/>
          <w:lang w:val="bg-BG"/>
        </w:rPr>
        <w:t xml:space="preserve"> на рисковите държави - Приложение №1</w:t>
      </w:r>
      <w:r w:rsidR="004F315F">
        <w:rPr>
          <w:rFonts w:ascii="Cambria" w:hAnsi="Cambria"/>
          <w:lang w:val="bg-BG"/>
        </w:rPr>
        <w:t>0</w:t>
      </w:r>
      <w:r w:rsidR="00263559" w:rsidRPr="00263559">
        <w:rPr>
          <w:rFonts w:ascii="Cambria" w:hAnsi="Cambria"/>
          <w:lang w:val="bg-BG"/>
        </w:rPr>
        <w:t>).</w:t>
      </w:r>
    </w:p>
    <w:p w:rsidR="007C2A96" w:rsidRDefault="007C2A96"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(4.6) Всички разходи по врем</w:t>
      </w:r>
      <w:r w:rsidR="005F6F17">
        <w:rPr>
          <w:rFonts w:ascii="Cambria" w:hAnsi="Cambria"/>
          <w:lang w:val="bg-BG"/>
        </w:rPr>
        <w:t>е на гаранционното обслужване</w:t>
      </w:r>
      <w:r>
        <w:rPr>
          <w:rFonts w:ascii="Cambria" w:hAnsi="Cambria"/>
          <w:lang w:val="bg-BG"/>
        </w:rPr>
        <w:t xml:space="preserve"> са за сметка на Изпълнителя.</w:t>
      </w:r>
    </w:p>
    <w:p w:rsidR="00F82A99" w:rsidRDefault="00F82A99"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5. Условия на доставка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(5.1) Изпълнителят се задължава да достави </w:t>
      </w:r>
      <w:r w:rsidR="00F82A99">
        <w:rPr>
          <w:rFonts w:ascii="Cambria" w:hAnsi="Cambria"/>
          <w:lang w:val="bg-BG"/>
        </w:rPr>
        <w:t xml:space="preserve">сателитното </w:t>
      </w:r>
      <w:r>
        <w:rPr>
          <w:rFonts w:ascii="Cambria" w:hAnsi="Cambria"/>
          <w:lang w:val="bg-BG"/>
        </w:rPr>
        <w:t>оборудване в оригиналната опаковка на производителя, окомплектована с всички необходими интерфейсни и захранващи кабели, както и с необходимата техническа документация (на хартиен и електроне</w:t>
      </w:r>
      <w:r w:rsidR="00775A61">
        <w:rPr>
          <w:rFonts w:ascii="Cambria" w:hAnsi="Cambria"/>
          <w:lang w:val="bg-BG"/>
        </w:rPr>
        <w:t>н носител).</w:t>
      </w:r>
    </w:p>
    <w:p w:rsidR="00A00B60" w:rsidRDefault="00A00B60" w:rsidP="00A00B60">
      <w:pPr>
        <w:autoSpaceDE w:val="0"/>
        <w:autoSpaceDN w:val="0"/>
        <w:adjustRightInd w:val="0"/>
        <w:jc w:val="both"/>
        <w:rPr>
          <w:rFonts w:ascii="Cambria" w:hAnsi="Cambria"/>
          <w:highlight w:val="yellow"/>
          <w:lang w:val="bg-BG"/>
        </w:rPr>
      </w:pPr>
    </w:p>
    <w:p w:rsidR="00417668" w:rsidRDefault="00A00B60" w:rsidP="00A00B60">
      <w:pPr>
        <w:autoSpaceDE w:val="0"/>
        <w:autoSpaceDN w:val="0"/>
        <w:adjustRightInd w:val="0"/>
        <w:jc w:val="both"/>
        <w:rPr>
          <w:rFonts w:ascii="Cambria" w:hAnsi="Cambria"/>
          <w:lang w:val="bg-BG"/>
        </w:rPr>
      </w:pPr>
      <w:r>
        <w:rPr>
          <w:rFonts w:ascii="Cambria" w:hAnsi="Cambria"/>
          <w:lang w:val="bg-BG"/>
        </w:rPr>
        <w:t>(5.2) Изпълнителят се задължава да монтира, инсталира</w:t>
      </w:r>
      <w:r w:rsidR="00BE069D">
        <w:rPr>
          <w:rFonts w:ascii="Cambria" w:hAnsi="Cambria"/>
          <w:lang w:val="bg-BG"/>
        </w:rPr>
        <w:t xml:space="preserve"> и</w:t>
      </w:r>
      <w:r>
        <w:rPr>
          <w:rFonts w:ascii="Cambria" w:hAnsi="Cambria"/>
          <w:lang w:val="bg-BG"/>
        </w:rPr>
        <w:t xml:space="preserve"> </w:t>
      </w:r>
      <w:r w:rsidR="00263559">
        <w:rPr>
          <w:rFonts w:ascii="Cambria" w:hAnsi="Cambria"/>
          <w:lang w:val="bg-BG"/>
        </w:rPr>
        <w:t>въведе в експлоатация</w:t>
      </w:r>
      <w:r>
        <w:rPr>
          <w:rFonts w:ascii="Cambria" w:hAnsi="Cambria"/>
          <w:lang w:val="bg-BG"/>
        </w:rPr>
        <w:t xml:space="preserve"> доставената техника в съответствие с предписанията на производителя и приложимите стандарт</w:t>
      </w:r>
      <w:r w:rsidR="00417668">
        <w:rPr>
          <w:rFonts w:ascii="Cambria" w:hAnsi="Cambria"/>
          <w:lang w:val="bg-BG"/>
        </w:rPr>
        <w:t xml:space="preserve">и и да я предаде на Възложителя с </w:t>
      </w:r>
      <w:r w:rsidR="007A215D">
        <w:rPr>
          <w:rFonts w:ascii="Cambria" w:hAnsi="Cambria"/>
          <w:lang w:val="bg-BG"/>
        </w:rPr>
        <w:t xml:space="preserve">двустранен приемо-предавателен протокол („Приемо-предавателен протокол“) </w:t>
      </w:r>
      <w:r w:rsidR="00417668">
        <w:rPr>
          <w:rFonts w:ascii="Cambria" w:hAnsi="Cambria"/>
          <w:lang w:val="bg-BG"/>
        </w:rPr>
        <w:t xml:space="preserve">изготвен </w:t>
      </w:r>
      <w:r w:rsidR="007A215D">
        <w:rPr>
          <w:rFonts w:ascii="Cambria" w:hAnsi="Cambria"/>
          <w:lang w:val="bg-BG"/>
        </w:rPr>
        <w:t>в два екземпляра</w:t>
      </w:r>
      <w:r w:rsidR="00417668">
        <w:rPr>
          <w:rFonts w:ascii="Cambria" w:hAnsi="Cambria"/>
          <w:lang w:val="bg-BG"/>
        </w:rPr>
        <w:t xml:space="preserve"> от Страните или техни упълномощени представители, след проверка за: отсъствие на явни Несъответствия, окомплектовката на доставката и представяне на документите в с</w:t>
      </w:r>
      <w:r w:rsidR="007A215D">
        <w:rPr>
          <w:rFonts w:ascii="Cambria" w:hAnsi="Cambria"/>
          <w:lang w:val="bg-BG"/>
        </w:rPr>
        <w:t xml:space="preserve">ъответствие с ал. (5.1) </w:t>
      </w:r>
      <w:r w:rsidR="00417668">
        <w:rPr>
          <w:rFonts w:ascii="Cambria" w:hAnsi="Cambria"/>
          <w:lang w:val="bg-BG"/>
        </w:rPr>
        <w:t>и съответствие на оборудването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серийни номера на основните компоненти. Проектът на Приемо-предавателен протокол се изготвя от Изпълнителя.</w:t>
      </w:r>
    </w:p>
    <w:p w:rsidR="00417668" w:rsidRDefault="00417668" w:rsidP="00A00B60">
      <w:pPr>
        <w:autoSpaceDE w:val="0"/>
        <w:autoSpaceDN w:val="0"/>
        <w:adjustRightInd w:val="0"/>
        <w:jc w:val="both"/>
        <w:rPr>
          <w:rFonts w:ascii="Cambria" w:hAnsi="Cambria"/>
          <w:lang w:val="bg-BG"/>
        </w:rPr>
      </w:pPr>
    </w:p>
    <w:p w:rsidR="00417668" w:rsidRDefault="00417668" w:rsidP="00417668">
      <w:pPr>
        <w:autoSpaceDE w:val="0"/>
        <w:autoSpaceDN w:val="0"/>
        <w:adjustRightInd w:val="0"/>
        <w:jc w:val="both"/>
        <w:rPr>
          <w:rFonts w:ascii="Cambria" w:hAnsi="Cambria"/>
          <w:lang w:val="bg-BG"/>
        </w:rPr>
      </w:pPr>
      <w:r>
        <w:rPr>
          <w:rFonts w:ascii="Cambria" w:hAnsi="Cambria"/>
          <w:lang w:val="bg-BG"/>
        </w:rPr>
        <w:t xml:space="preserve">(5.3) </w:t>
      </w:r>
      <w:r w:rsidRPr="00417668">
        <w:rPr>
          <w:rFonts w:ascii="Cambria" w:hAnsi="Cambria"/>
          <w:lang w:val="bg-BG"/>
        </w:rPr>
        <w:t>Изпълнителят се задължава да</w:t>
      </w:r>
      <w:r>
        <w:rPr>
          <w:rFonts w:ascii="Cambria" w:hAnsi="Cambria"/>
          <w:lang w:val="bg-BG"/>
        </w:rPr>
        <w:t xml:space="preserve"> проведе обучение на служители на Възложителя -  като за приемане на работата страните подписват двустранен приемо-предавателен протокол</w:t>
      </w:r>
      <w:r w:rsidR="007A215D">
        <w:rPr>
          <w:rFonts w:ascii="Cambria" w:hAnsi="Cambria"/>
          <w:lang w:val="bg-BG"/>
        </w:rPr>
        <w:t xml:space="preserve"> изготвен в два екземпляра.</w:t>
      </w:r>
    </w:p>
    <w:p w:rsidR="00417668" w:rsidRPr="00417668" w:rsidRDefault="00417668" w:rsidP="00417668">
      <w:pPr>
        <w:autoSpaceDE w:val="0"/>
        <w:autoSpaceDN w:val="0"/>
        <w:adjustRightInd w:val="0"/>
        <w:jc w:val="both"/>
        <w:rPr>
          <w:rFonts w:ascii="Cambria" w:hAnsi="Cambria"/>
          <w:lang w:val="bg-BG"/>
        </w:rPr>
      </w:pPr>
    </w:p>
    <w:p w:rsidR="00A00B60" w:rsidRDefault="00417668" w:rsidP="00A00B60">
      <w:pPr>
        <w:autoSpaceDE w:val="0"/>
        <w:autoSpaceDN w:val="0"/>
        <w:adjustRightInd w:val="0"/>
        <w:jc w:val="both"/>
        <w:rPr>
          <w:rFonts w:ascii="Cambria" w:hAnsi="Cambria"/>
          <w:lang w:val="bg-BG"/>
        </w:rPr>
      </w:pPr>
      <w:r>
        <w:rPr>
          <w:rFonts w:ascii="Cambria" w:hAnsi="Cambria"/>
          <w:lang w:val="bg-BG"/>
        </w:rPr>
        <w:lastRenderedPageBreak/>
        <w:t>(5.4)</w:t>
      </w:r>
      <w:r w:rsidR="00A00B60">
        <w:rPr>
          <w:rFonts w:ascii="Cambria" w:hAnsi="Cambria"/>
          <w:lang w:val="bg-BG"/>
        </w:rPr>
        <w:t>Изпълнителят предоставя на Възложителя надлежно оформена фактура – оригинал, подписана от Изпълнителя, съдържаща основание – номер на договора и серийни номера на основните компоненти; както и гаранционна карта</w:t>
      </w:r>
      <w:r>
        <w:rPr>
          <w:rFonts w:ascii="Cambria" w:hAnsi="Cambria"/>
          <w:lang w:val="bg-BG"/>
        </w:rPr>
        <w:t>/и</w:t>
      </w:r>
      <w:r w:rsidR="00A00B60">
        <w:rPr>
          <w:rFonts w:ascii="Cambria" w:hAnsi="Cambria"/>
          <w:lang w:val="bg-BG"/>
        </w:rPr>
        <w:t xml:space="preserve">, в която </w:t>
      </w:r>
      <w:r>
        <w:rPr>
          <w:rFonts w:ascii="Cambria" w:hAnsi="Cambria"/>
          <w:lang w:val="bg-BG"/>
        </w:rPr>
        <w:t xml:space="preserve">/които </w:t>
      </w:r>
      <w:r w:rsidR="00A00B60">
        <w:rPr>
          <w:rFonts w:ascii="Cambria" w:hAnsi="Cambria"/>
          <w:lang w:val="bg-BG"/>
        </w:rPr>
        <w:t>са отразени съответните реквизити.</w:t>
      </w:r>
    </w:p>
    <w:p w:rsidR="00A00B60" w:rsidRDefault="00A00B60" w:rsidP="00A00B60">
      <w:pPr>
        <w:autoSpaceDE w:val="0"/>
        <w:autoSpaceDN w:val="0"/>
        <w:adjustRightInd w:val="0"/>
        <w:jc w:val="both"/>
        <w:rPr>
          <w:rFonts w:ascii="Cambria" w:hAnsi="Cambria"/>
          <w:highlight w:val="yellow"/>
          <w:lang w:val="bg-BG"/>
        </w:rPr>
      </w:pPr>
    </w:p>
    <w:p w:rsidR="00A00B60" w:rsidRDefault="007A215D" w:rsidP="00A00B60">
      <w:pPr>
        <w:autoSpaceDE w:val="0"/>
        <w:autoSpaceDN w:val="0"/>
        <w:adjustRightInd w:val="0"/>
        <w:jc w:val="both"/>
        <w:rPr>
          <w:rFonts w:ascii="Cambria" w:hAnsi="Cambria"/>
          <w:lang w:val="bg-BG"/>
        </w:rPr>
      </w:pPr>
      <w:r>
        <w:rPr>
          <w:rFonts w:ascii="Cambria" w:hAnsi="Cambria"/>
          <w:lang w:val="bg-BG"/>
        </w:rPr>
        <w:t>(5.5</w:t>
      </w:r>
      <w:r w:rsidR="00A00B60">
        <w:rPr>
          <w:rFonts w:ascii="Cambria" w:hAnsi="Cambria"/>
          <w:lang w:val="bg-BG"/>
        </w:rPr>
        <w:t xml:space="preserve">) При предаването на </w:t>
      </w:r>
      <w:r w:rsidR="008311C8">
        <w:rPr>
          <w:rFonts w:ascii="Cambria" w:hAnsi="Cambria"/>
          <w:lang w:val="bg-BG"/>
        </w:rPr>
        <w:t>тестваното</w:t>
      </w:r>
      <w:r w:rsidR="00A00B60">
        <w:rPr>
          <w:rFonts w:ascii="Cambria" w:hAnsi="Cambria"/>
          <w:lang w:val="bg-BG"/>
        </w:rPr>
        <w:t xml:space="preserve"> за работоспособност</w:t>
      </w:r>
      <w:r w:rsidR="00BE069D">
        <w:rPr>
          <w:rFonts w:ascii="Cambria" w:hAnsi="Cambria"/>
          <w:lang w:val="bg-BG"/>
        </w:rPr>
        <w:t xml:space="preserve"> </w:t>
      </w:r>
      <w:r w:rsidR="008311C8">
        <w:rPr>
          <w:rFonts w:ascii="Cambria" w:hAnsi="Cambria"/>
          <w:lang w:val="bg-BG"/>
        </w:rPr>
        <w:t>оборудване</w:t>
      </w:r>
      <w:r w:rsidR="00A00B60">
        <w:rPr>
          <w:rFonts w:ascii="Cambria" w:hAnsi="Cambria"/>
          <w:lang w:val="bg-BG"/>
        </w:rPr>
        <w:t>, Изпълнителят осигурява на Възложителя необходимото според обстоятелствата време, но не повече от 5 (пет) дни, да провери съответствието с Техническата спецификация на Възложителя (Приложение № 1) и с Техническото предложение на Изпълнителя (Приложение № 2), както и да я прегледа за Несъответствия.</w:t>
      </w:r>
    </w:p>
    <w:p w:rsidR="00A00B60" w:rsidRDefault="00A00B60" w:rsidP="00A00B60">
      <w:pPr>
        <w:autoSpaceDE w:val="0"/>
        <w:autoSpaceDN w:val="0"/>
        <w:adjustRightInd w:val="0"/>
        <w:jc w:val="both"/>
        <w:rPr>
          <w:rFonts w:ascii="Cambria" w:hAnsi="Cambria"/>
          <w:highlight w:val="yellow"/>
          <w:lang w:val="bg-BG"/>
        </w:rPr>
      </w:pPr>
    </w:p>
    <w:p w:rsidR="00A00B60" w:rsidRDefault="007A215D" w:rsidP="00A00B60">
      <w:pPr>
        <w:autoSpaceDE w:val="0"/>
        <w:autoSpaceDN w:val="0"/>
        <w:adjustRightInd w:val="0"/>
        <w:jc w:val="both"/>
        <w:rPr>
          <w:rFonts w:ascii="Cambria" w:hAnsi="Cambria"/>
          <w:lang w:val="bg-BG"/>
        </w:rPr>
      </w:pPr>
      <w:r>
        <w:rPr>
          <w:rFonts w:ascii="Cambria" w:hAnsi="Cambria"/>
          <w:lang w:val="bg-BG"/>
        </w:rPr>
        <w:t>(5.6</w:t>
      </w:r>
      <w:r w:rsidR="00A00B60">
        <w:rPr>
          <w:rFonts w:ascii="Cambria" w:hAnsi="Cambria"/>
          <w:lang w:val="bg-BG"/>
        </w:rPr>
        <w:t>) При констатиране на явни Несъот</w:t>
      </w:r>
      <w:r>
        <w:rPr>
          <w:rFonts w:ascii="Cambria" w:hAnsi="Cambria"/>
          <w:lang w:val="bg-BG"/>
        </w:rPr>
        <w:t>ветствия, по смисъла на ал. (5.5</w:t>
      </w:r>
      <w:r w:rsidR="00A00B60">
        <w:rPr>
          <w:rFonts w:ascii="Cambria" w:hAnsi="Cambria"/>
          <w:lang w:val="bg-BG"/>
        </w:rPr>
        <w:t xml:space="preserve">) на доставеното, монтирано, инсталирано и </w:t>
      </w:r>
      <w:r w:rsidR="008311C8">
        <w:rPr>
          <w:rFonts w:ascii="Cambria" w:hAnsi="Cambria"/>
          <w:lang w:val="bg-BG"/>
        </w:rPr>
        <w:t xml:space="preserve">тествано </w:t>
      </w:r>
      <w:r w:rsidR="00A00B60">
        <w:rPr>
          <w:rFonts w:ascii="Cambria" w:hAnsi="Cambria"/>
          <w:lang w:val="bg-BG"/>
        </w:rPr>
        <w:t>за работоспособност</w:t>
      </w:r>
      <w:r w:rsidR="008311C8">
        <w:rPr>
          <w:rFonts w:ascii="Cambria" w:hAnsi="Cambria"/>
          <w:lang w:val="bg-BG"/>
        </w:rPr>
        <w:t xml:space="preserve"> оборудване</w:t>
      </w:r>
      <w:r w:rsidR="00A00B60">
        <w:rPr>
          <w:rFonts w:ascii="Cambria" w:hAnsi="Cambria"/>
          <w:lang w:val="bg-BG"/>
        </w:rPr>
        <w:t>,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съобразно ал. (5.</w:t>
      </w:r>
      <w:r>
        <w:rPr>
          <w:rFonts w:ascii="Cambria" w:hAnsi="Cambria"/>
          <w:lang w:val="bg-BG"/>
        </w:rPr>
        <w:t>7</w:t>
      </w:r>
      <w:r w:rsidR="00A00B60">
        <w:rPr>
          <w:rFonts w:ascii="Cambria" w:hAnsi="Cambria"/>
          <w:lang w:val="bg-BG"/>
        </w:rPr>
        <w:t xml:space="preserve">). След отстраняване на Несъответствията, Страните подписват двустранен Приемо-предавателен протокол за приемане на доставката. </w:t>
      </w:r>
    </w:p>
    <w:p w:rsidR="00A00B60" w:rsidRDefault="00A00B60" w:rsidP="00A00B60">
      <w:pPr>
        <w:autoSpaceDE w:val="0"/>
        <w:autoSpaceDN w:val="0"/>
        <w:adjustRightInd w:val="0"/>
        <w:jc w:val="both"/>
        <w:rPr>
          <w:rFonts w:ascii="Cambria" w:hAnsi="Cambria"/>
          <w:highlight w:val="yellow"/>
          <w:lang w:val="bg-BG"/>
        </w:rPr>
      </w:pPr>
    </w:p>
    <w:p w:rsidR="00A00B60" w:rsidRDefault="007A215D" w:rsidP="00A00B60">
      <w:pPr>
        <w:autoSpaceDE w:val="0"/>
        <w:autoSpaceDN w:val="0"/>
        <w:adjustRightInd w:val="0"/>
        <w:jc w:val="both"/>
        <w:rPr>
          <w:rFonts w:ascii="Cambria" w:hAnsi="Cambria"/>
          <w:lang w:val="bg-BG"/>
        </w:rPr>
      </w:pPr>
      <w:r>
        <w:rPr>
          <w:rFonts w:ascii="Cambria" w:hAnsi="Cambria"/>
          <w:lang w:val="bg-BG"/>
        </w:rPr>
        <w:t>(5.7</w:t>
      </w:r>
      <w:r w:rsidR="00A00B60">
        <w:rPr>
          <w:rFonts w:ascii="Cambria" w:hAnsi="Cambria"/>
          <w:lang w:val="bg-BG"/>
        </w:rPr>
        <w:t xml:space="preserve">) При „Несъответствия“ (явни или скрити дефекти, липси, недостатъци, несъответствия на оборудването с Техническата спецификация на Възложителя и/или Техническото предложение на Изпълнителя и/или и с изискванията за окомплектовка, монтаж, инсталиране и </w:t>
      </w:r>
      <w:r>
        <w:rPr>
          <w:rFonts w:ascii="Cambria" w:hAnsi="Cambria"/>
          <w:lang w:val="bg-BG"/>
        </w:rPr>
        <w:t xml:space="preserve">тестване на </w:t>
      </w:r>
      <w:r w:rsidR="00A00B60">
        <w:rPr>
          <w:rFonts w:ascii="Cambria" w:hAnsi="Cambria"/>
          <w:lang w:val="bg-BG"/>
        </w:rPr>
        <w:t xml:space="preserve"> оборудването и документите в съответствие с ал. (5.1) и (5.2)) се прилага някой от следните варианти: </w:t>
      </w:r>
    </w:p>
    <w:p w:rsidR="00A00B60" w:rsidRDefault="00A00B60" w:rsidP="00461AB5">
      <w:pPr>
        <w:numPr>
          <w:ilvl w:val="0"/>
          <w:numId w:val="1"/>
        </w:numPr>
        <w:tabs>
          <w:tab w:val="left" w:pos="851"/>
        </w:tabs>
        <w:autoSpaceDE w:val="0"/>
        <w:autoSpaceDN w:val="0"/>
        <w:adjustRightInd w:val="0"/>
        <w:spacing w:after="200"/>
        <w:ind w:left="0" w:firstLine="540"/>
        <w:contextualSpacing/>
        <w:jc w:val="both"/>
        <w:rPr>
          <w:rFonts w:ascii="Cambria" w:hAnsi="Cambria"/>
          <w:lang w:val="bg-BG" w:eastAsia="x-none"/>
        </w:rPr>
      </w:pPr>
      <w:r>
        <w:rPr>
          <w:rFonts w:ascii="Cambria" w:hAnsi="Cambria"/>
          <w:lang w:val="bg-BG" w:eastAsia="x-none"/>
        </w:rPr>
        <w:t xml:space="preserve">Изпълнителят заменя оборудването, отделен компонент, модул или устройство от него, за които са констатирани Несъответствия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предмета на поръчката и цената по Договора, посочена в Ценовата оферта на Изпълнителя; или </w:t>
      </w:r>
    </w:p>
    <w:p w:rsidR="00A00B60" w:rsidRDefault="00A00B60" w:rsidP="00461AB5">
      <w:pPr>
        <w:numPr>
          <w:ilvl w:val="0"/>
          <w:numId w:val="1"/>
        </w:numPr>
        <w:tabs>
          <w:tab w:val="left" w:pos="851"/>
        </w:tabs>
        <w:autoSpaceDE w:val="0"/>
        <w:autoSpaceDN w:val="0"/>
        <w:adjustRightInd w:val="0"/>
        <w:spacing w:after="200"/>
        <w:ind w:left="0" w:firstLine="540"/>
        <w:contextualSpacing/>
        <w:jc w:val="both"/>
        <w:rPr>
          <w:rFonts w:ascii="Cambria" w:hAnsi="Cambria"/>
          <w:lang w:val="bg-BG" w:eastAsia="x-none"/>
        </w:rPr>
      </w:pPr>
      <w:r>
        <w:rPr>
          <w:rFonts w:ascii="Cambria" w:hAnsi="Cambria"/>
          <w:lang w:val="bg-BG" w:eastAsia="x-none"/>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A00B60" w:rsidRDefault="00A00B60" w:rsidP="00461AB5">
      <w:pPr>
        <w:numPr>
          <w:ilvl w:val="0"/>
          <w:numId w:val="1"/>
        </w:numPr>
        <w:tabs>
          <w:tab w:val="left" w:pos="851"/>
        </w:tabs>
        <w:autoSpaceDE w:val="0"/>
        <w:autoSpaceDN w:val="0"/>
        <w:adjustRightInd w:val="0"/>
        <w:spacing w:after="200"/>
        <w:ind w:left="0" w:firstLine="540"/>
        <w:contextualSpacing/>
        <w:jc w:val="both"/>
        <w:rPr>
          <w:rFonts w:ascii="Cambria" w:hAnsi="Cambria"/>
          <w:lang w:val="bg-BG" w:eastAsia="x-none"/>
        </w:rPr>
      </w:pPr>
      <w:r>
        <w:rPr>
          <w:rFonts w:ascii="Cambria" w:hAnsi="Cambria"/>
          <w:lang w:val="bg-BG" w:eastAsia="x-none"/>
        </w:rPr>
        <w:t xml:space="preserve">Цената по Договора се намалява съответно с цената на оборудването, отделен компонент, модул или устройство от него, за които са констатирани Несъответствия, ако това не води до промяна в предмета на поръчката или със сумата на разходите за отстраняване на Несъответствието. </w:t>
      </w:r>
    </w:p>
    <w:p w:rsidR="00A00B60" w:rsidRDefault="00A00B60" w:rsidP="00A00B60">
      <w:pPr>
        <w:autoSpaceDE w:val="0"/>
        <w:autoSpaceDN w:val="0"/>
        <w:adjustRightInd w:val="0"/>
        <w:jc w:val="both"/>
        <w:rPr>
          <w:rFonts w:ascii="Cambria" w:hAnsi="Cambria"/>
          <w:highlight w:val="yellow"/>
          <w:lang w:val="bg-BG"/>
        </w:rPr>
      </w:pPr>
    </w:p>
    <w:p w:rsidR="00A00B60" w:rsidRDefault="007A215D" w:rsidP="00A00B60">
      <w:pPr>
        <w:autoSpaceDE w:val="0"/>
        <w:autoSpaceDN w:val="0"/>
        <w:adjustRightInd w:val="0"/>
        <w:jc w:val="both"/>
        <w:rPr>
          <w:rFonts w:ascii="Cambria" w:hAnsi="Cambria"/>
          <w:lang w:val="bg-BG"/>
        </w:rPr>
      </w:pPr>
      <w:r>
        <w:rPr>
          <w:rFonts w:ascii="Cambria" w:hAnsi="Cambria"/>
          <w:lang w:val="bg-BG"/>
        </w:rPr>
        <w:t>(5.8</w:t>
      </w:r>
      <w:r w:rsidR="00A00B60">
        <w:rPr>
          <w:rFonts w:ascii="Cambria" w:hAnsi="Cambria"/>
          <w:lang w:val="bg-BG"/>
        </w:rPr>
        <w:t>) В случай, че Несъответствието на доставеното оборудване е толкова съществено, че прилагането на</w:t>
      </w:r>
      <w:r>
        <w:rPr>
          <w:rFonts w:ascii="Cambria" w:hAnsi="Cambria"/>
          <w:lang w:val="bg-BG"/>
        </w:rPr>
        <w:t xml:space="preserve"> някой от вариантите по ал. (5.7</w:t>
      </w:r>
      <w:r w:rsidR="00A00B60">
        <w:rPr>
          <w:rFonts w:ascii="Cambria" w:hAnsi="Cambria"/>
          <w:lang w:val="bg-BG"/>
        </w:rPr>
        <w:t>) ще доведе до промяна на предмета на поръчката, или в случай че Изпълнит</w:t>
      </w:r>
      <w:r>
        <w:rPr>
          <w:rFonts w:ascii="Cambria" w:hAnsi="Cambria"/>
          <w:lang w:val="bg-BG"/>
        </w:rPr>
        <w:t>е</w:t>
      </w:r>
      <w:r w:rsidR="00BE069D">
        <w:rPr>
          <w:rFonts w:ascii="Cambria" w:hAnsi="Cambria"/>
          <w:lang w:val="bg-BG"/>
        </w:rPr>
        <w:t>лят забави доставката, монтажа,</w:t>
      </w:r>
      <w:r>
        <w:rPr>
          <w:rFonts w:ascii="Cambria" w:hAnsi="Cambria"/>
          <w:lang w:val="bg-BG"/>
        </w:rPr>
        <w:t xml:space="preserve"> </w:t>
      </w:r>
      <w:r w:rsidR="00A00B60">
        <w:rPr>
          <w:rFonts w:ascii="Cambria" w:hAnsi="Cambria"/>
          <w:lang w:val="bg-BG"/>
        </w:rPr>
        <w:t xml:space="preserve"> инсталирането </w:t>
      </w:r>
      <w:r w:rsidR="00BE069D">
        <w:rPr>
          <w:rFonts w:ascii="Cambria" w:hAnsi="Cambria"/>
          <w:lang w:val="bg-BG"/>
        </w:rPr>
        <w:t xml:space="preserve">и въвеждането в експлоатация </w:t>
      </w:r>
      <w:r w:rsidR="00A00B60">
        <w:rPr>
          <w:rFonts w:ascii="Cambria" w:hAnsi="Cambria"/>
          <w:lang w:val="bg-BG"/>
        </w:rPr>
        <w:t>на оборудването или отстраняването на Несъответствията с повече от 30 (тридесет) дни от предвидения в ал. (4.3) срок, съответно от срока, посочен в констативния протокол, Възложителят има право да прекрати Договора, както и право да получи неустойка в размер на сумата по гаранц</w:t>
      </w:r>
      <w:r>
        <w:rPr>
          <w:rFonts w:ascii="Cambria" w:hAnsi="Cambria"/>
          <w:lang w:val="bg-BG"/>
        </w:rPr>
        <w:t>ията за изпълнение на Договора</w:t>
      </w:r>
      <w:r w:rsidR="00A00B60" w:rsidRPr="00095449">
        <w:rPr>
          <w:rFonts w:ascii="Cambria" w:hAnsi="Cambria"/>
          <w:lang w:val="bg-BG"/>
        </w:rPr>
        <w:t>,</w:t>
      </w:r>
      <w:r w:rsidR="00A00B60">
        <w:rPr>
          <w:rFonts w:ascii="Cambria" w:hAnsi="Cambria"/>
          <w:lang w:val="bg-BG"/>
        </w:rPr>
        <w:t xml:space="preserve"> включително да усвои сумите по предоставените гаранции.</w:t>
      </w:r>
    </w:p>
    <w:p w:rsidR="00A00B60" w:rsidRDefault="00A00B60" w:rsidP="00A00B60">
      <w:pPr>
        <w:autoSpaceDE w:val="0"/>
        <w:autoSpaceDN w:val="0"/>
        <w:adjustRightInd w:val="0"/>
        <w:jc w:val="both"/>
        <w:rPr>
          <w:rFonts w:ascii="Cambria" w:hAnsi="Cambria"/>
          <w:highlight w:val="yellow"/>
          <w:lang w:val="bg-BG"/>
        </w:rPr>
      </w:pPr>
      <w:r>
        <w:rPr>
          <w:rFonts w:ascii="Cambria" w:hAnsi="Cambria"/>
          <w:highlight w:val="yellow"/>
          <w:lang w:val="bg-BG"/>
        </w:rPr>
        <w:t xml:space="preserve"> </w:t>
      </w:r>
    </w:p>
    <w:p w:rsidR="00A00B60" w:rsidRDefault="00A00B60" w:rsidP="00A00B60">
      <w:pPr>
        <w:autoSpaceDE w:val="0"/>
        <w:autoSpaceDN w:val="0"/>
        <w:adjustRightInd w:val="0"/>
        <w:jc w:val="both"/>
        <w:rPr>
          <w:rFonts w:ascii="Cambria" w:hAnsi="Cambria"/>
          <w:lang w:val="bg-BG"/>
        </w:rPr>
      </w:pPr>
      <w:r>
        <w:rPr>
          <w:rFonts w:ascii="Cambria" w:hAnsi="Cambria"/>
          <w:lang w:val="bg-BG"/>
        </w:rPr>
        <w:lastRenderedPageBreak/>
        <w:t>(5.8) Подписването на приемо-пр</w:t>
      </w:r>
      <w:r w:rsidR="007A215D">
        <w:rPr>
          <w:rFonts w:ascii="Cambria" w:hAnsi="Cambria"/>
          <w:lang w:val="bg-BG"/>
        </w:rPr>
        <w:t>едавателния протокол по ал. (5.2) или ал. (5.3</w:t>
      </w:r>
      <w:r>
        <w:rPr>
          <w:rFonts w:ascii="Cambria" w:hAnsi="Cambria"/>
          <w:lang w:val="bg-BG"/>
        </w:rPr>
        <w:t xml:space="preserve">) без забележки има силата на приемане на доставката, монтажа, инсталирането </w:t>
      </w:r>
      <w:r w:rsidR="00BE069D">
        <w:rPr>
          <w:rFonts w:ascii="Cambria" w:hAnsi="Cambria"/>
          <w:lang w:val="bg-BG"/>
        </w:rPr>
        <w:t xml:space="preserve">и въвеждане в експлоатация на оборудването </w:t>
      </w:r>
      <w:r>
        <w:rPr>
          <w:rFonts w:ascii="Cambria" w:hAnsi="Cambria"/>
          <w:lang w:val="bg-BG"/>
        </w:rPr>
        <w:t>от страна на Възложителя</w:t>
      </w:r>
      <w:r w:rsidR="007C2A96">
        <w:rPr>
          <w:rFonts w:ascii="Cambria" w:hAnsi="Cambria"/>
          <w:lang w:val="bg-BG"/>
        </w:rPr>
        <w:t xml:space="preserve">, </w:t>
      </w:r>
      <w:r>
        <w:rPr>
          <w:rFonts w:ascii="Cambria" w:hAnsi="Cambria"/>
          <w:lang w:val="bg-BG"/>
        </w:rPr>
        <w:t xml:space="preserve"> освен в случаите на "скрити Несъответствия“, които не могат да бъдат установени при обикновения преглед на оборудване</w:t>
      </w:r>
      <w:r w:rsidR="005E45F4">
        <w:rPr>
          <w:rFonts w:ascii="Cambria" w:hAnsi="Cambria"/>
          <w:lang w:val="bg-BG"/>
        </w:rPr>
        <w:t>то</w:t>
      </w:r>
      <w:r>
        <w:rPr>
          <w:rFonts w:ascii="Cambria" w:hAnsi="Cambria"/>
          <w:lang w:val="bg-BG"/>
        </w:rPr>
        <w:t xml:space="preserve"> или на Несъответствия, проявили се в рамките на гаранционния срок. Приемането на доставката на оборудването 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p>
    <w:p w:rsidR="00A00B60" w:rsidRDefault="00A00B60" w:rsidP="00A00B60">
      <w:pPr>
        <w:autoSpaceDE w:val="0"/>
        <w:autoSpaceDN w:val="0"/>
        <w:adjustRightInd w:val="0"/>
        <w:jc w:val="both"/>
        <w:rPr>
          <w:rFonts w:ascii="Cambria" w:hAnsi="Cambria"/>
          <w:highlight w:val="yellow"/>
          <w:lang w:val="bg-BG"/>
        </w:rPr>
      </w:pPr>
    </w:p>
    <w:p w:rsidR="00A00B60" w:rsidRDefault="00017680" w:rsidP="00A00B60">
      <w:pPr>
        <w:autoSpaceDE w:val="0"/>
        <w:autoSpaceDN w:val="0"/>
        <w:adjustRightInd w:val="0"/>
        <w:jc w:val="both"/>
        <w:rPr>
          <w:rFonts w:ascii="Cambria" w:hAnsi="Cambria"/>
          <w:lang w:val="bg-BG"/>
        </w:rPr>
      </w:pPr>
      <w:r>
        <w:rPr>
          <w:rFonts w:ascii="Cambria" w:hAnsi="Cambria"/>
          <w:lang w:val="bg-BG"/>
        </w:rPr>
        <w:t>(5.8</w:t>
      </w:r>
      <w:r w:rsidR="00A00B60">
        <w:rPr>
          <w:rFonts w:ascii="Cambria" w:hAnsi="Cambria"/>
          <w:lang w:val="bg-BG"/>
        </w:rPr>
        <w:t>)</w:t>
      </w:r>
      <w:r>
        <w:rPr>
          <w:rStyle w:val="FootnoteReference"/>
          <w:rFonts w:ascii="Cambria" w:hAnsi="Cambria"/>
          <w:lang w:val="bg-BG"/>
        </w:rPr>
        <w:footnoteReference w:id="2"/>
      </w:r>
      <w:r w:rsidR="00A00B60">
        <w:rPr>
          <w:rFonts w:ascii="Cambria" w:hAnsi="Cambria"/>
          <w:lang w:val="bg-BG"/>
        </w:rPr>
        <w:t xml:space="preserve"> Когато Изпълнителят е сключил договор/договори за </w:t>
      </w:r>
      <w:proofErr w:type="spellStart"/>
      <w:r w:rsidR="00A00B60">
        <w:rPr>
          <w:rFonts w:ascii="Cambria" w:hAnsi="Cambria"/>
          <w:lang w:val="bg-BG"/>
        </w:rPr>
        <w:t>подизпълнение</w:t>
      </w:r>
      <w:proofErr w:type="spellEnd"/>
      <w:r w:rsidR="00A00B60">
        <w:rPr>
          <w:rFonts w:ascii="Cambria" w:hAnsi="Cambria"/>
          <w:lang w:val="bg-BG"/>
        </w:rPr>
        <w:t>, работата на подизпълнителите се приема от Възложителя в присъствието на Изпълнителя и подизпълнителя. (</w:t>
      </w:r>
      <w:r w:rsidR="00A00B60">
        <w:rPr>
          <w:rFonts w:ascii="Cambria" w:hAnsi="Cambria"/>
          <w:i/>
          <w:lang w:val="bg-BG"/>
        </w:rPr>
        <w:t>клаузата се включва, ако е приложима</w:t>
      </w:r>
      <w:r w:rsidR="00A00B60">
        <w:rPr>
          <w:rFonts w:ascii="Cambria" w:hAnsi="Cambria"/>
          <w:lang w:val="bg-BG"/>
        </w:rPr>
        <w:t>).</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(5.10) При изтичане на гаранционния срок на </w:t>
      </w:r>
      <w:r w:rsidR="005E45F4">
        <w:rPr>
          <w:rFonts w:ascii="Cambria" w:hAnsi="Cambria"/>
          <w:lang w:val="bg-BG"/>
        </w:rPr>
        <w:t xml:space="preserve">доставеното и </w:t>
      </w:r>
      <w:r w:rsidR="00461AB5">
        <w:rPr>
          <w:rFonts w:ascii="Cambria" w:hAnsi="Cambria"/>
          <w:lang w:val="bg-BG"/>
        </w:rPr>
        <w:t xml:space="preserve">въведено в експлоатация </w:t>
      </w:r>
      <w:r>
        <w:rPr>
          <w:rFonts w:ascii="Cambria" w:hAnsi="Cambria"/>
          <w:lang w:val="bg-BG"/>
        </w:rPr>
        <w:t>оборудване</w:t>
      </w:r>
      <w:r w:rsidR="005E45F4">
        <w:rPr>
          <w:rFonts w:ascii="Cambria" w:hAnsi="Cambria"/>
          <w:lang w:val="bg-BG"/>
        </w:rPr>
        <w:t>,</w:t>
      </w:r>
      <w:r>
        <w:rPr>
          <w:rFonts w:ascii="Cambria" w:hAnsi="Cambria"/>
          <w:lang w:val="bg-BG"/>
        </w:rPr>
        <w:t xml:space="preserve"> се подписва окончателен приемо-предавателен протокол, удостоверяващ изпълнение на задълженията от страна на изпълнителя.</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6. Преминаване на собствеността и риска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(6.1) Собствеността и рискът от случайно повреждане или погиване на техниката, предмет на доставката, преминава от Изпълнителя върху Възложителя от датата на приемането й, вписана в Приемо-пр</w:t>
      </w:r>
      <w:r w:rsidR="007A215D">
        <w:rPr>
          <w:rFonts w:ascii="Cambria" w:hAnsi="Cambria"/>
          <w:lang w:val="bg-BG"/>
        </w:rPr>
        <w:t>едавателния протокол по ал. (5.2</w:t>
      </w:r>
      <w:r>
        <w:rPr>
          <w:rFonts w:ascii="Cambria" w:hAnsi="Cambria"/>
          <w:lang w:val="bg-BG"/>
        </w:rPr>
        <w:t>)</w:t>
      </w:r>
      <w:r w:rsidR="007A215D">
        <w:rPr>
          <w:rFonts w:ascii="Cambria" w:hAnsi="Cambria"/>
          <w:lang w:val="bg-BG"/>
        </w:rPr>
        <w:t>.</w:t>
      </w:r>
    </w:p>
    <w:p w:rsidR="00A00B60" w:rsidRDefault="00A00B60" w:rsidP="00A00B60">
      <w:pPr>
        <w:autoSpaceDE w:val="0"/>
        <w:autoSpaceDN w:val="0"/>
        <w:adjustRightInd w:val="0"/>
        <w:jc w:val="center"/>
        <w:rPr>
          <w:rFonts w:ascii="Cambria" w:hAnsi="Cambria"/>
          <w:b/>
          <w:highlight w:val="yellow"/>
          <w:lang w:val="bg-BG"/>
        </w:rPr>
      </w:pPr>
    </w:p>
    <w:p w:rsidR="00A00B60" w:rsidRDefault="00A00B60" w:rsidP="00A00B60">
      <w:pPr>
        <w:autoSpaceDE w:val="0"/>
        <w:autoSpaceDN w:val="0"/>
        <w:adjustRightInd w:val="0"/>
        <w:jc w:val="center"/>
        <w:rPr>
          <w:rFonts w:ascii="Cambria" w:hAnsi="Cambria"/>
          <w:b/>
          <w:lang w:val="bg-BG"/>
        </w:rPr>
      </w:pPr>
      <w:r>
        <w:rPr>
          <w:rFonts w:ascii="Cambria" w:hAnsi="Cambria"/>
          <w:b/>
          <w:lang w:val="bg-BG"/>
        </w:rPr>
        <w:t>ПРАВА И ЗАДЪЛЖЕНИЯ НА ИЗПЪЛНИТЕЛЯ</w:t>
      </w:r>
    </w:p>
    <w:p w:rsidR="00461AB5" w:rsidRDefault="00461AB5" w:rsidP="00461AB5">
      <w:pPr>
        <w:autoSpaceDE w:val="0"/>
        <w:autoSpaceDN w:val="0"/>
        <w:adjustRightInd w:val="0"/>
        <w:jc w:val="both"/>
        <w:rPr>
          <w:rFonts w:ascii="Cambria" w:hAnsi="Cambria"/>
          <w:b/>
          <w:lang w:val="bg-BG"/>
        </w:rPr>
      </w:pPr>
      <w:r>
        <w:rPr>
          <w:rFonts w:ascii="Cambria" w:hAnsi="Cambria"/>
          <w:b/>
          <w:lang w:val="bg-BG"/>
        </w:rPr>
        <w:t xml:space="preserve">Член 7. </w:t>
      </w:r>
    </w:p>
    <w:p w:rsidR="00A00B60" w:rsidRPr="00461AB5" w:rsidRDefault="00A00B60" w:rsidP="00461AB5">
      <w:pPr>
        <w:autoSpaceDE w:val="0"/>
        <w:autoSpaceDN w:val="0"/>
        <w:adjustRightInd w:val="0"/>
        <w:jc w:val="both"/>
        <w:rPr>
          <w:rFonts w:ascii="Cambria" w:hAnsi="Cambria"/>
          <w:b/>
          <w:lang w:val="bg-BG"/>
        </w:rPr>
      </w:pPr>
      <w:r>
        <w:rPr>
          <w:rFonts w:ascii="Cambria" w:hAnsi="Cambria"/>
          <w:lang w:val="bg-BG"/>
        </w:rPr>
        <w:t xml:space="preserve">(7.1) Изпълнителят се задължава да достави оборудването, предмет на настоящия Договор, отговарящо на техническите параметри, представени в Техническото предложение на Изпълнителя и на Техническата спецификация на Възложителя, окомплектовано съгласно изискванията на настоящия Договор и придружено със съответните документи, да </w:t>
      </w:r>
      <w:r w:rsidR="007A215D">
        <w:rPr>
          <w:rFonts w:ascii="Cambria" w:hAnsi="Cambria"/>
          <w:lang w:val="bg-BG"/>
        </w:rPr>
        <w:t xml:space="preserve">го достави, монтира, инсталира и </w:t>
      </w:r>
      <w:r>
        <w:rPr>
          <w:rFonts w:ascii="Cambria" w:hAnsi="Cambria"/>
          <w:lang w:val="bg-BG"/>
        </w:rPr>
        <w:t>да проведе тестове за работоспособност, и да прехвърли собствеността върху него на Възложителя, както и да проведе обучение на служители на Възложителя</w:t>
      </w:r>
      <w:r w:rsidR="00AD49EB" w:rsidRPr="00AD49EB">
        <w:rPr>
          <w:rFonts w:ascii="Cambria" w:hAnsi="Cambria"/>
          <w:bCs/>
          <w:color w:val="000000"/>
          <w:lang w:val="bg-BG"/>
        </w:rPr>
        <w:t xml:space="preserve"> както следва: системни администратори от НВИС – до 10 души; служители в консулските служби – до 48 души</w:t>
      </w:r>
      <w:r w:rsidR="00AD49EB">
        <w:rPr>
          <w:rFonts w:ascii="Cambria" w:hAnsi="Cambria"/>
          <w:bCs/>
          <w:color w:val="000000"/>
          <w:lang w:val="bg-BG"/>
        </w:rPr>
        <w:t>.</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(7.3) Изпълнителят се задължава да отстранява за своя сметка и в договорените срокове всички Несъответствия на доставеното оборудване </w:t>
      </w:r>
      <w:r w:rsidRPr="002F37F0">
        <w:rPr>
          <w:rFonts w:ascii="Cambria" w:hAnsi="Cambria"/>
          <w:lang w:val="bg-BG"/>
        </w:rPr>
        <w:t>(включително дефектирал хардуер и софтуер, модули или устройства), проявени и/или открити в рамките на гаранционния срок и поддръжка, констатирани</w:t>
      </w:r>
      <w:r>
        <w:rPr>
          <w:rFonts w:ascii="Cambria" w:hAnsi="Cambria"/>
          <w:lang w:val="bg-BG"/>
        </w:rPr>
        <w:t xml:space="preserve"> и предявени по реда на настоящия Договор и съгласно гаранционните условия. Изпълнителят се задължава при </w:t>
      </w:r>
      <w:r>
        <w:rPr>
          <w:rFonts w:ascii="Cambria" w:hAnsi="Cambria"/>
          <w:lang w:val="bg-BG"/>
        </w:rPr>
        <w:lastRenderedPageBreak/>
        <w:t xml:space="preserve">отстраняване на Несъответствия да влага само оригинални резервни части (произведени или </w:t>
      </w:r>
      <w:proofErr w:type="spellStart"/>
      <w:r>
        <w:rPr>
          <w:rFonts w:ascii="Cambria" w:hAnsi="Cambria"/>
          <w:lang w:val="bg-BG"/>
        </w:rPr>
        <w:t>брандирани</w:t>
      </w:r>
      <w:proofErr w:type="spellEnd"/>
      <w:r>
        <w:rPr>
          <w:rFonts w:ascii="Cambria" w:hAnsi="Cambria"/>
          <w:lang w:val="bg-BG"/>
        </w:rPr>
        <w:t xml:space="preserve"> от производителя на оборудването). </w:t>
      </w:r>
    </w:p>
    <w:p w:rsidR="00A00B60" w:rsidRDefault="00A00B60" w:rsidP="00A00B60">
      <w:pPr>
        <w:autoSpaceDE w:val="0"/>
        <w:autoSpaceDN w:val="0"/>
        <w:adjustRightInd w:val="0"/>
        <w:jc w:val="both"/>
        <w:rPr>
          <w:rFonts w:ascii="Cambria" w:hAnsi="Cambria"/>
          <w:lang w:val="bg-BG"/>
        </w:rPr>
      </w:pPr>
      <w:r>
        <w:rPr>
          <w:rFonts w:ascii="Cambria" w:hAnsi="Cambria"/>
          <w:lang w:val="bg-BG"/>
        </w:rPr>
        <w:tab/>
      </w:r>
      <w:r w:rsidR="00D35B72" w:rsidRPr="00095449">
        <w:rPr>
          <w:rFonts w:ascii="Cambria" w:hAnsi="Cambria"/>
          <w:lang w:val="bg-BG"/>
        </w:rPr>
        <w:t xml:space="preserve">При дефектирало оборудване </w:t>
      </w:r>
      <w:r>
        <w:rPr>
          <w:rFonts w:ascii="Cambria" w:hAnsi="Cambria"/>
          <w:lang w:val="bg-BG"/>
        </w:rPr>
        <w:t>и при невъзможност на Изпълнителя да осигури техния ремонт или замяна със същите, Изпълнителят е длъжен да осигури нови, алтернативни решения, като подменените са със същите или по-добри характеристики, при запазване на пълната изискана функционалност.</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(7.4) Изпълнителят се задължава да не разкрива пред трети лица информация, станала му известна при или по повод изпълнение на задълженията му по настоящия Договор, за което подписва Декларация – Приложение № 5, неразделна част от настоящия договор.</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(7.5) Изпълнителят се задължава да изпълнява задълженията си по Договора само и единствено чрез лицата, непосредствено ангажирани за изпълнение на дейностите по Договора, посочени в Списък – Приложение № 6, неразделна част от настоящия договор. По време на изпълнение на договора Изпълнителят има право със съгласието на Възложителя да заменя и/или да включва нови лица в списъка, които са сертифицирани от производителя на доставеното оборудване за изграждане на </w:t>
      </w:r>
      <w:r w:rsidR="00AD49EB">
        <w:rPr>
          <w:rFonts w:ascii="Cambria" w:hAnsi="Cambria"/>
          <w:lang w:val="bg-BG"/>
        </w:rPr>
        <w:t xml:space="preserve">независима сателитна комуникационна мрежа, осигуряваща свързаност между Национален визов център (НВЦ) и консулските служби в рискови държави </w:t>
      </w:r>
      <w:r>
        <w:rPr>
          <w:rFonts w:ascii="Cambria" w:hAnsi="Cambria"/>
          <w:lang w:val="bg-BG"/>
        </w:rPr>
        <w:t>и отговарят на изискванията по член 12, т. 6, б. б).</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(7.7)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(7.8) Изпълнителят, е длъжен да достави </w:t>
      </w:r>
      <w:r w:rsidR="002F37F0">
        <w:rPr>
          <w:rFonts w:ascii="Cambria" w:hAnsi="Cambria"/>
          <w:lang w:val="bg-BG"/>
        </w:rPr>
        <w:t xml:space="preserve">сателитното оборудване </w:t>
      </w:r>
      <w:r>
        <w:rPr>
          <w:rFonts w:ascii="Cambria" w:hAnsi="Cambria"/>
          <w:lang w:val="bg-BG"/>
        </w:rPr>
        <w:t xml:space="preserve">по поръчката, </w:t>
      </w:r>
      <w:r w:rsidR="00BC37A0">
        <w:rPr>
          <w:rFonts w:ascii="Cambria" w:hAnsi="Cambria"/>
          <w:lang w:val="bg-BG"/>
        </w:rPr>
        <w:t>чиито хардуерни</w:t>
      </w:r>
      <w:r w:rsidR="00BC37A0" w:rsidRPr="00BC37A0">
        <w:rPr>
          <w:rFonts w:ascii="Cambria" w:hAnsi="Cambria"/>
          <w:lang w:val="bg-BG"/>
        </w:rPr>
        <w:t xml:space="preserve"> компоненти </w:t>
      </w:r>
      <w:r w:rsidR="00BC37A0">
        <w:rPr>
          <w:rFonts w:ascii="Cambria" w:hAnsi="Cambria"/>
          <w:lang w:val="bg-BG"/>
        </w:rPr>
        <w:t xml:space="preserve">отговарят </w:t>
      </w:r>
      <w:r>
        <w:rPr>
          <w:rFonts w:ascii="Cambria" w:hAnsi="Cambria"/>
          <w:lang w:val="bg-BG"/>
        </w:rPr>
        <w:t xml:space="preserve">на всички стандарти в Република България относно </w:t>
      </w:r>
      <w:proofErr w:type="spellStart"/>
      <w:r>
        <w:rPr>
          <w:rFonts w:ascii="Cambria" w:hAnsi="Cambria"/>
          <w:lang w:val="bg-BG"/>
        </w:rPr>
        <w:t>ергономичност</w:t>
      </w:r>
      <w:proofErr w:type="spellEnd"/>
      <w:r>
        <w:rPr>
          <w:rFonts w:ascii="Cambria" w:hAnsi="Cambria"/>
          <w:lang w:val="bg-BG"/>
        </w:rPr>
        <w:t xml:space="preserve">, </w:t>
      </w:r>
      <w:proofErr w:type="spellStart"/>
      <w:r>
        <w:rPr>
          <w:rFonts w:ascii="Cambria" w:hAnsi="Cambria"/>
          <w:lang w:val="bg-BG"/>
        </w:rPr>
        <w:t>пожаро-безопосност</w:t>
      </w:r>
      <w:proofErr w:type="spellEnd"/>
      <w:r>
        <w:rPr>
          <w:rFonts w:ascii="Cambria" w:hAnsi="Cambria"/>
          <w:lang w:val="bg-BG"/>
        </w:rPr>
        <w:t>, норми за безопасност и включване към електрическата мрежа</w:t>
      </w:r>
      <w:r w:rsidR="00BC37A0">
        <w:rPr>
          <w:rFonts w:ascii="Cambria" w:hAnsi="Cambria"/>
          <w:lang w:val="bg-BG"/>
        </w:rPr>
        <w:t xml:space="preserve"> или еквивалент</w:t>
      </w:r>
      <w:r>
        <w:rPr>
          <w:rFonts w:ascii="Cambria" w:hAnsi="Cambria"/>
          <w:lang w:val="bg-BG"/>
        </w:rPr>
        <w:t xml:space="preserve"> и е в съответствие на техническата специфик</w:t>
      </w:r>
      <w:r w:rsidR="00095449">
        <w:rPr>
          <w:rFonts w:ascii="Cambria" w:hAnsi="Cambria"/>
          <w:lang w:val="bg-BG"/>
        </w:rPr>
        <w:t>ация на Възложителя и техническ</w:t>
      </w:r>
      <w:r>
        <w:rPr>
          <w:rFonts w:ascii="Cambria" w:hAnsi="Cambria"/>
          <w:lang w:val="bg-BG"/>
        </w:rPr>
        <w:t>ото предложение на Изпълнителя (съответно Приложения №№ 1 и 2, неразделна част от този договор).</w:t>
      </w:r>
    </w:p>
    <w:p w:rsidR="00BC37A0" w:rsidRDefault="00BC37A0" w:rsidP="00A00B60">
      <w:pPr>
        <w:autoSpaceDE w:val="0"/>
        <w:autoSpaceDN w:val="0"/>
        <w:adjustRightInd w:val="0"/>
        <w:jc w:val="both"/>
        <w:rPr>
          <w:rFonts w:ascii="Cambria" w:hAnsi="Cambria"/>
          <w:lang w:val="bg-BG"/>
        </w:rPr>
      </w:pPr>
    </w:p>
    <w:p w:rsidR="00BC37A0" w:rsidRDefault="00BC37A0" w:rsidP="00BC37A0">
      <w:pPr>
        <w:spacing w:line="276" w:lineRule="auto"/>
        <w:jc w:val="both"/>
        <w:rPr>
          <w:rFonts w:ascii="Cambria" w:hAnsi="Cambria"/>
          <w:lang w:val="bg-BG"/>
        </w:rPr>
      </w:pPr>
      <w:r>
        <w:rPr>
          <w:rFonts w:ascii="Cambria" w:hAnsi="Cambria"/>
          <w:lang w:val="bg-BG"/>
        </w:rPr>
        <w:t>(7.9)</w:t>
      </w:r>
      <w:r w:rsidRPr="00BC37A0">
        <w:rPr>
          <w:rFonts w:ascii="Cambria" w:hAnsi="Cambria"/>
          <w:lang w:val="bg-BG"/>
        </w:rPr>
        <w:t xml:space="preserve"> Изпълнителят, е длъжен да достави фабрично ново, неупотребявано, без фабрични и транспортни дефекти и да е в актуалните продуктови листи на производителя към датата на сключване на договора за възлагане на обществената поръчка и да не е спряно</w:t>
      </w:r>
      <w:r>
        <w:rPr>
          <w:rFonts w:ascii="Cambria" w:hAnsi="Cambria"/>
          <w:lang w:val="bg-BG"/>
        </w:rPr>
        <w:t xml:space="preserve"> от производство</w:t>
      </w:r>
      <w:r w:rsidRPr="00BC37A0">
        <w:rPr>
          <w:rFonts w:ascii="Cambria" w:hAnsi="Cambria"/>
          <w:lang w:val="bg-BG"/>
        </w:rPr>
        <w:t xml:space="preserve"> </w:t>
      </w:r>
      <w:r>
        <w:rPr>
          <w:rFonts w:ascii="Cambria" w:hAnsi="Cambria"/>
          <w:lang w:val="bg-BG"/>
        </w:rPr>
        <w:t>.</w:t>
      </w:r>
    </w:p>
    <w:p w:rsidR="00BC37A0" w:rsidRPr="00BC37A0" w:rsidRDefault="00BC37A0" w:rsidP="00BC37A0">
      <w:pPr>
        <w:spacing w:line="276" w:lineRule="auto"/>
        <w:jc w:val="both"/>
        <w:rPr>
          <w:rFonts w:ascii="Cambria" w:hAnsi="Cambria"/>
          <w:lang w:val="bg-BG"/>
        </w:rPr>
      </w:pPr>
    </w:p>
    <w:p w:rsidR="00BC37A0" w:rsidRPr="00AA29E8" w:rsidRDefault="00BC37A0" w:rsidP="00BC37A0">
      <w:pPr>
        <w:spacing w:line="276" w:lineRule="auto"/>
        <w:jc w:val="both"/>
        <w:rPr>
          <w:rFonts w:ascii="Cambria" w:hAnsi="Cambria"/>
          <w:lang w:val="bg-BG"/>
        </w:rPr>
      </w:pPr>
      <w:r>
        <w:rPr>
          <w:rFonts w:ascii="Cambria" w:hAnsi="Cambria"/>
          <w:lang w:val="bg-BG"/>
        </w:rPr>
        <w:t xml:space="preserve">(7.10) </w:t>
      </w:r>
      <w:r w:rsidRPr="00BC37A0">
        <w:rPr>
          <w:rFonts w:ascii="Cambria" w:hAnsi="Cambria"/>
          <w:lang w:val="bg-BG"/>
        </w:rPr>
        <w:t>Оборудването, предмет на поръчката следва да бъде доставено в оригиналната опаковка на производителя, окомплектовано с всички необходими интерфейсни и захранващи кабели, както и с необходимата техническа документация</w:t>
      </w:r>
      <w:r w:rsidR="007A6B60">
        <w:rPr>
          <w:rFonts w:ascii="Cambria" w:hAnsi="Cambria"/>
          <w:lang w:val="bg-BG"/>
        </w:rPr>
        <w:t xml:space="preserve"> </w:t>
      </w:r>
      <w:r>
        <w:rPr>
          <w:rFonts w:ascii="Cambria" w:hAnsi="Cambria"/>
          <w:lang w:val="bg-BG"/>
        </w:rPr>
        <w:t xml:space="preserve">- </w:t>
      </w:r>
      <w:r>
        <w:rPr>
          <w:rFonts w:ascii="Cambria" w:hAnsi="Cambria"/>
          <w:lang w:val="bg-BG"/>
        </w:rPr>
        <w:lastRenderedPageBreak/>
        <w:t>декларации/сертификати за произход за всяко изделие, декларации за съответствие, гаранционни карти, инструкции за експлоатация, сервизна документация от производителя на оборудването  и инструкции за монтаж</w:t>
      </w:r>
      <w:r w:rsidRPr="00BC37A0">
        <w:rPr>
          <w:rFonts w:ascii="Cambria" w:hAnsi="Cambria"/>
          <w:lang w:val="bg-BG"/>
        </w:rPr>
        <w:t xml:space="preserve"> (на хартиен и електронен носител). </w:t>
      </w:r>
      <w:r w:rsidRPr="00AA29E8">
        <w:rPr>
          <w:rFonts w:ascii="Cambria" w:hAnsi="Cambria"/>
          <w:lang w:val="bg-BG"/>
        </w:rPr>
        <w:t xml:space="preserve">Оборудването, следва да е окомплектовано с необходимите аксесоари, осигуряващи работата им и свързването им към други системи в рамките на шкафа, в който ще се инсталират, например: </w:t>
      </w:r>
      <w:proofErr w:type="spellStart"/>
      <w:r w:rsidRPr="00AA29E8">
        <w:rPr>
          <w:rFonts w:ascii="Cambria" w:hAnsi="Cambria"/>
          <w:lang w:val="bg-BG"/>
        </w:rPr>
        <w:t>токозахранващи</w:t>
      </w:r>
      <w:proofErr w:type="spellEnd"/>
      <w:r w:rsidRPr="00AA29E8">
        <w:rPr>
          <w:rFonts w:ascii="Cambria" w:hAnsi="Cambria"/>
          <w:lang w:val="bg-BG"/>
        </w:rPr>
        <w:t xml:space="preserve"> кабели, захранващи адаптери, свързващи кабели (</w:t>
      </w:r>
      <w:r w:rsidRPr="00AA29E8">
        <w:rPr>
          <w:rFonts w:ascii="Cambria" w:hAnsi="Cambria"/>
          <w:lang w:val="en-US"/>
        </w:rPr>
        <w:t xml:space="preserve">Ethernet </w:t>
      </w:r>
      <w:r w:rsidRPr="00AA29E8">
        <w:rPr>
          <w:rFonts w:ascii="Cambria" w:hAnsi="Cambria"/>
          <w:lang w:val="bg-BG"/>
        </w:rPr>
        <w:t>и/или оптични) и други, където е приложимо.</w:t>
      </w:r>
    </w:p>
    <w:p w:rsidR="007A6B60" w:rsidRPr="00AA29E8" w:rsidRDefault="007A6B60" w:rsidP="00BC37A0">
      <w:pPr>
        <w:spacing w:line="276" w:lineRule="auto"/>
        <w:jc w:val="both"/>
        <w:rPr>
          <w:rFonts w:ascii="Cambria" w:hAnsi="Cambria"/>
          <w:lang w:val="bg-BG"/>
        </w:rPr>
      </w:pPr>
    </w:p>
    <w:p w:rsidR="00BC37A0" w:rsidRPr="00AA29E8" w:rsidRDefault="007A6B60" w:rsidP="00BC37A0">
      <w:pPr>
        <w:spacing w:line="276" w:lineRule="auto"/>
        <w:jc w:val="both"/>
        <w:rPr>
          <w:rFonts w:ascii="Cambria" w:hAnsi="Cambria"/>
          <w:lang w:val="bg-BG"/>
        </w:rPr>
      </w:pPr>
      <w:r w:rsidRPr="00AA29E8">
        <w:rPr>
          <w:rFonts w:ascii="Cambria" w:hAnsi="Cambria"/>
          <w:lang w:val="bg-BG"/>
        </w:rPr>
        <w:t>(7.11)</w:t>
      </w:r>
      <w:r w:rsidR="00BC37A0" w:rsidRPr="00AA29E8">
        <w:rPr>
          <w:rFonts w:ascii="Cambria" w:hAnsi="Cambria"/>
          <w:lang w:val="bg-BG"/>
        </w:rPr>
        <w:t xml:space="preserve">Всички доставени интерфейси </w:t>
      </w:r>
      <w:r w:rsidR="00BC37A0" w:rsidRPr="00AA29E8">
        <w:rPr>
          <w:rFonts w:ascii="Cambria" w:hAnsi="Cambria"/>
          <w:lang w:val="en-US"/>
        </w:rPr>
        <w:t>(SFP)</w:t>
      </w:r>
      <w:r w:rsidR="00BC37A0" w:rsidRPr="00AA29E8">
        <w:rPr>
          <w:rFonts w:ascii="Cambria" w:hAnsi="Cambria"/>
          <w:lang w:val="bg-BG"/>
        </w:rPr>
        <w:t xml:space="preserve"> трябва да са съвместими с предложеното активно оборудване и това да е видно на сайта на производителя на активното оборудване.</w:t>
      </w:r>
    </w:p>
    <w:p w:rsidR="00BC37A0" w:rsidRPr="00AA29E8" w:rsidRDefault="00BC37A0" w:rsidP="00BC37A0">
      <w:pPr>
        <w:spacing w:line="276" w:lineRule="auto"/>
        <w:jc w:val="both"/>
        <w:rPr>
          <w:rFonts w:ascii="Cambria" w:hAnsi="Cambria"/>
          <w:lang w:val="bg-BG"/>
        </w:rPr>
      </w:pPr>
    </w:p>
    <w:p w:rsidR="00BC37A0" w:rsidRDefault="007A6B60" w:rsidP="00BC37A0">
      <w:pPr>
        <w:spacing w:line="276" w:lineRule="auto"/>
        <w:jc w:val="both"/>
        <w:rPr>
          <w:rFonts w:ascii="Cambria" w:hAnsi="Cambria"/>
          <w:bCs/>
          <w:color w:val="000000"/>
          <w:lang w:val="bg-BG"/>
        </w:rPr>
      </w:pPr>
      <w:r w:rsidRPr="00AA29E8">
        <w:rPr>
          <w:rFonts w:ascii="Cambria" w:hAnsi="Cambria"/>
          <w:lang w:val="bg-BG"/>
        </w:rPr>
        <w:t xml:space="preserve">(7.12) </w:t>
      </w:r>
      <w:r w:rsidR="00BC37A0" w:rsidRPr="00AA29E8">
        <w:rPr>
          <w:rFonts w:ascii="Cambria" w:hAnsi="Cambria"/>
          <w:lang w:val="bg-BG"/>
        </w:rPr>
        <w:t xml:space="preserve">Сателитното оборудване, следва да бъде </w:t>
      </w:r>
      <w:r w:rsidR="00BC37A0" w:rsidRPr="00AA29E8">
        <w:rPr>
          <w:rFonts w:ascii="Cambria" w:hAnsi="Cambria"/>
          <w:bCs/>
          <w:color w:val="000000"/>
          <w:lang w:val="bg-BG"/>
        </w:rPr>
        <w:t>монтирано, инсталирано и</w:t>
      </w:r>
      <w:r w:rsidR="005E45F4">
        <w:rPr>
          <w:rFonts w:ascii="Cambria" w:hAnsi="Cambria"/>
          <w:bCs/>
          <w:color w:val="000000"/>
          <w:lang w:val="bg-BG"/>
        </w:rPr>
        <w:t xml:space="preserve"> </w:t>
      </w:r>
      <w:r w:rsidR="00BC37A0" w:rsidRPr="00AA29E8">
        <w:rPr>
          <w:rFonts w:ascii="Cambria" w:hAnsi="Cambria"/>
          <w:bCs/>
          <w:color w:val="000000"/>
          <w:lang w:val="bg-BG"/>
        </w:rPr>
        <w:t xml:space="preserve"> </w:t>
      </w:r>
      <w:r w:rsidR="007A215D" w:rsidRPr="00AA29E8">
        <w:rPr>
          <w:rFonts w:ascii="Cambria" w:hAnsi="Cambria"/>
          <w:bCs/>
          <w:color w:val="000000"/>
          <w:lang w:val="bg-BG"/>
        </w:rPr>
        <w:t>тествано</w:t>
      </w:r>
      <w:r w:rsidR="009A1895">
        <w:rPr>
          <w:rFonts w:ascii="Cambria" w:hAnsi="Cambria"/>
          <w:bCs/>
          <w:color w:val="000000"/>
          <w:lang w:val="bg-BG"/>
        </w:rPr>
        <w:t xml:space="preserve"> (въведено в </w:t>
      </w:r>
      <w:r w:rsidR="005E45F4">
        <w:rPr>
          <w:rFonts w:ascii="Cambria" w:hAnsi="Cambria"/>
          <w:bCs/>
          <w:color w:val="000000"/>
          <w:lang w:val="bg-BG"/>
        </w:rPr>
        <w:t>експлоатация)</w:t>
      </w:r>
      <w:r w:rsidR="00BC37A0" w:rsidRPr="00AA29E8">
        <w:rPr>
          <w:rFonts w:ascii="Cambria" w:hAnsi="Cambria"/>
          <w:bCs/>
          <w:color w:val="000000"/>
          <w:lang w:val="bg-BG"/>
        </w:rPr>
        <w:t>. Под инсталиране следва да се разбира физическа инсталация и първоначално оживяване на оборудването и не включва неговото конфигуриране.</w:t>
      </w:r>
    </w:p>
    <w:p w:rsidR="00520BAC" w:rsidRPr="00AA29E8" w:rsidRDefault="00520BAC" w:rsidP="00BC37A0">
      <w:pPr>
        <w:spacing w:line="276" w:lineRule="auto"/>
        <w:jc w:val="both"/>
        <w:rPr>
          <w:rFonts w:ascii="Cambria" w:hAnsi="Cambria"/>
          <w:bCs/>
          <w:color w:val="000000"/>
          <w:lang w:val="bg-BG"/>
        </w:rPr>
      </w:pPr>
    </w:p>
    <w:p w:rsidR="00F44F17" w:rsidRPr="00AA29E8" w:rsidRDefault="007A6B60" w:rsidP="00BC37A0">
      <w:pPr>
        <w:spacing w:line="276" w:lineRule="auto"/>
        <w:jc w:val="both"/>
        <w:rPr>
          <w:rFonts w:ascii="Cambria" w:hAnsi="Cambria"/>
          <w:lang w:val="bg-BG"/>
        </w:rPr>
      </w:pPr>
      <w:r w:rsidRPr="00AA29E8">
        <w:rPr>
          <w:rFonts w:ascii="Cambria" w:hAnsi="Cambria"/>
          <w:bCs/>
          <w:color w:val="000000"/>
          <w:lang w:val="bg-BG"/>
        </w:rPr>
        <w:t xml:space="preserve"> (7.13) Монтирането на</w:t>
      </w:r>
      <w:r w:rsidRPr="00AA29E8">
        <w:rPr>
          <w:rFonts w:ascii="Cambria" w:hAnsi="Cambria"/>
          <w:lang w:val="bg-BG"/>
        </w:rPr>
        <w:t xml:space="preserve"> Сателитното оборудване по позиция 1 от Техническата спецификация следва да бъде  изпълнено след като ИЗПЪЛНИТЕЛЯТ </w:t>
      </w:r>
      <w:r w:rsidR="00F44F17" w:rsidRPr="00AA29E8">
        <w:rPr>
          <w:rFonts w:ascii="Cambria" w:hAnsi="Cambria"/>
          <w:lang w:val="bg-BG"/>
        </w:rPr>
        <w:t>посочи подходящо място за инсталиране при спазване на изискванията на електромагнитна съвместимост и при необходимост изграждане на фундамент съгласно изискванията на производителя на оборудването.</w:t>
      </w:r>
    </w:p>
    <w:p w:rsidR="00A00B60" w:rsidRPr="00461AB5" w:rsidRDefault="00A00B60" w:rsidP="00A00B60">
      <w:pPr>
        <w:autoSpaceDE w:val="0"/>
        <w:autoSpaceDN w:val="0"/>
        <w:adjustRightInd w:val="0"/>
        <w:jc w:val="both"/>
        <w:rPr>
          <w:rFonts w:ascii="Cambria" w:hAnsi="Cambria"/>
          <w:highlight w:val="yellow"/>
          <w:lang w:val="bg-BG"/>
        </w:rPr>
      </w:pPr>
    </w:p>
    <w:p w:rsidR="00A00B60" w:rsidRDefault="00461AB5" w:rsidP="00A00B60">
      <w:pPr>
        <w:autoSpaceDE w:val="0"/>
        <w:autoSpaceDN w:val="0"/>
        <w:adjustRightInd w:val="0"/>
        <w:jc w:val="both"/>
        <w:rPr>
          <w:rFonts w:ascii="Cambria" w:hAnsi="Cambria"/>
          <w:lang w:val="bg-BG"/>
        </w:rPr>
      </w:pPr>
      <w:r w:rsidRPr="00461AB5">
        <w:rPr>
          <w:rFonts w:ascii="Cambria" w:hAnsi="Cambria"/>
          <w:lang w:val="bg-BG"/>
        </w:rPr>
        <w:t>(7.14</w:t>
      </w:r>
      <w:r w:rsidR="00A00B60" w:rsidRPr="00461AB5">
        <w:rPr>
          <w:rFonts w:ascii="Cambria" w:hAnsi="Cambria"/>
          <w:lang w:val="bg-BG"/>
        </w:rPr>
        <w:t>) Изпълнителят е длъжен</w:t>
      </w:r>
      <w:r w:rsidR="00A00B60">
        <w:rPr>
          <w:rFonts w:ascii="Cambria" w:hAnsi="Cambria"/>
          <w:lang w:val="bg-BG"/>
        </w:rPr>
        <w:t xml:space="preserve"> да спазва изискванията за информация и публичност, като визуалната идентификация следва да е съобразена с Регламент за Изпълнение (ЕС) № 1049/2014 г. на Комисията от 30 юли 2014 г. относно техническите характеристики на мерките за информиране и популяризиране, както и делегира Регламент (ЕС) № 1048/2014 г. на Комисията от 30 юли 2014 г. за определяне на мерки за информиране и популяризиране, насочени към обществеността и на мерки за информиране на </w:t>
      </w:r>
      <w:proofErr w:type="spellStart"/>
      <w:r w:rsidR="00A00B60">
        <w:rPr>
          <w:rFonts w:ascii="Cambria" w:hAnsi="Cambria"/>
          <w:lang w:val="bg-BG"/>
        </w:rPr>
        <w:t>бенефициерите</w:t>
      </w:r>
      <w:proofErr w:type="spellEnd"/>
      <w:r w:rsidR="00A00B60">
        <w:rPr>
          <w:rFonts w:ascii="Cambria" w:hAnsi="Cambria"/>
          <w:lang w:val="bg-BG"/>
        </w:rPr>
        <w:t xml:space="preserve">. </w:t>
      </w:r>
    </w:p>
    <w:p w:rsidR="00A00B60" w:rsidRDefault="00A00B60" w:rsidP="00A00B60">
      <w:pPr>
        <w:autoSpaceDE w:val="0"/>
        <w:autoSpaceDN w:val="0"/>
        <w:adjustRightInd w:val="0"/>
        <w:jc w:val="both"/>
        <w:rPr>
          <w:rFonts w:ascii="Cambria" w:hAnsi="Cambria"/>
          <w:b/>
          <w:highlight w:val="yellow"/>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 xml:space="preserve">Член 7а. </w:t>
      </w:r>
      <w:r>
        <w:rPr>
          <w:rFonts w:ascii="Cambria" w:hAnsi="Cambria"/>
          <w:lang w:val="bg-BG"/>
        </w:rPr>
        <w:t xml:space="preserve"> Изпълнителят се задължава:</w:t>
      </w:r>
    </w:p>
    <w:p w:rsidR="00A00B60" w:rsidRDefault="00A00B60" w:rsidP="00A00B60">
      <w:pPr>
        <w:autoSpaceDE w:val="0"/>
        <w:autoSpaceDN w:val="0"/>
        <w:adjustRightInd w:val="0"/>
        <w:jc w:val="both"/>
        <w:rPr>
          <w:rFonts w:ascii="Cambria" w:hAnsi="Cambria"/>
          <w:b/>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(7а.1) Да допуска Отговорния орган, националните одитиращи органи, Европейската комисия, Европейската служба за борба с измамите, Европейската сметна палата и външни одитори, извършващи проверки, 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w:t>
      </w:r>
      <w:proofErr w:type="spellStart"/>
      <w:r>
        <w:rPr>
          <w:rFonts w:ascii="Cambria" w:hAnsi="Cambria"/>
          <w:lang w:val="bg-BG"/>
        </w:rPr>
        <w:t>разходооправдателните</w:t>
      </w:r>
      <w:proofErr w:type="spellEnd"/>
      <w:r>
        <w:rPr>
          <w:rFonts w:ascii="Cambria" w:hAnsi="Cambria"/>
          <w:lang w:val="bg-BG"/>
        </w:rPr>
        <w:t xml:space="preserve"> документи, приложени към счетоводните отчети, счетоводната документация и други документи, свързани с финансирането на проекта. Тези проверки могат да се провеждат в срок до 4 години след приключване на финансовата година, през която е декларирано окончателното плащане по изпълнението на договорите за предоставяне на </w:t>
      </w:r>
      <w:r>
        <w:rPr>
          <w:rFonts w:ascii="Cambria" w:hAnsi="Cambria"/>
          <w:lang w:val="bg-BG"/>
        </w:rPr>
        <w:lastRenderedPageBreak/>
        <w:t>безвъзмездна финансова помощ, както и до приключване на евентуални административни, следствени или съдебни производства.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(7а.2) Да допусне Отговорния орган, националните одитиращи органи, Европейската служба за борба с измамите и външни одитори, извършващи проверки, да извършат проверки и инспекции на място в съответст</w:t>
      </w:r>
      <w:r w:rsidR="00197FA4">
        <w:rPr>
          <w:rFonts w:ascii="Cambria" w:hAnsi="Cambria"/>
          <w:lang w:val="bg-BG"/>
        </w:rPr>
        <w:t>в</w:t>
      </w:r>
      <w:r>
        <w:rPr>
          <w:rFonts w:ascii="Cambria" w:hAnsi="Cambria"/>
          <w:lang w:val="bg-BG"/>
        </w:rPr>
        <w:t>ие с процедурите, предвидени в законодателството на ЕС за защита на финансовите интереси на ЕС срещу измами и други нарушения и приложимото национално законодателство.</w:t>
      </w:r>
    </w:p>
    <w:p w:rsidR="00A00B60" w:rsidRDefault="00A00B60" w:rsidP="00A00B60">
      <w:pPr>
        <w:autoSpaceDE w:val="0"/>
        <w:autoSpaceDN w:val="0"/>
        <w:adjustRightInd w:val="0"/>
        <w:ind w:firstLine="720"/>
        <w:jc w:val="both"/>
        <w:rPr>
          <w:rFonts w:ascii="Cambria" w:hAnsi="Cambria"/>
          <w:lang w:val="bg-BG"/>
        </w:rPr>
      </w:pPr>
      <w:r>
        <w:rPr>
          <w:rFonts w:ascii="Cambria" w:hAnsi="Cambria"/>
          <w:lang w:val="bg-BG"/>
        </w:rPr>
        <w:t>За тази цел Изпълнителят се задължава да предостави на служителите или представителите на Отговорния орган, националните одитиращи органи, Европейската комисия, Европейската служба за борба с измамите, Европейската сметна палата и външни одитори, извъ</w:t>
      </w:r>
      <w:r w:rsidR="00197FA4">
        <w:rPr>
          <w:rFonts w:ascii="Cambria" w:hAnsi="Cambria"/>
          <w:lang w:val="bg-BG"/>
        </w:rPr>
        <w:t>р</w:t>
      </w:r>
      <w:r>
        <w:rPr>
          <w:rFonts w:ascii="Cambria" w:hAnsi="Cambria"/>
          <w:lang w:val="bg-BG"/>
        </w:rPr>
        <w:t xml:space="preserve">шващи проверки, 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 Достъпът, предоставен на служителите или представителите на отговорния орган, националните одитиращи органи, Европейската комисия, Европейската служба за борба с измамите, Европейската сметна палата и външни одитори, извършващи проверки трябва да бъде поверителен спрямо трети страни без ущърб на публично-правните им задължения. </w:t>
      </w:r>
    </w:p>
    <w:p w:rsidR="00A00B60" w:rsidRDefault="00A00B60" w:rsidP="00A00B60">
      <w:pPr>
        <w:autoSpaceDE w:val="0"/>
        <w:autoSpaceDN w:val="0"/>
        <w:adjustRightInd w:val="0"/>
        <w:ind w:firstLine="720"/>
        <w:jc w:val="both"/>
        <w:rPr>
          <w:rFonts w:ascii="Cambria" w:hAnsi="Cambria"/>
          <w:lang w:val="bg-BG"/>
        </w:rPr>
      </w:pPr>
      <w:r>
        <w:rPr>
          <w:rFonts w:ascii="Cambria" w:hAnsi="Cambria"/>
          <w:lang w:val="bg-BG"/>
        </w:rPr>
        <w:t>Да гарантира, че правата на Отговорния орган, националните одитиращи органи, Европейската комисия, Европейската служба за борба с измамите, Европейската сметна палата и външни одитори, извършващи заверки, да извършват одити, проверки и проучвания,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или подизпълнител на Бенефициента е международна организация, се прилагат споразумения за проверки, сключени между тази организация и Европейската комисия.</w:t>
      </w:r>
    </w:p>
    <w:p w:rsidR="00A00B60" w:rsidRDefault="00A00B60" w:rsidP="00A00B60">
      <w:pPr>
        <w:autoSpaceDE w:val="0"/>
        <w:autoSpaceDN w:val="0"/>
        <w:adjustRightInd w:val="0"/>
        <w:ind w:firstLine="72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(7а.3) Срок за съхранение на всички </w:t>
      </w:r>
      <w:proofErr w:type="spellStart"/>
      <w:r>
        <w:rPr>
          <w:rFonts w:ascii="Cambria" w:hAnsi="Cambria"/>
          <w:lang w:val="bg-BG"/>
        </w:rPr>
        <w:t>разходооправдателни</w:t>
      </w:r>
      <w:proofErr w:type="spellEnd"/>
      <w:r>
        <w:rPr>
          <w:rFonts w:ascii="Cambria" w:hAnsi="Cambria"/>
          <w:lang w:val="bg-BG"/>
        </w:rPr>
        <w:t xml:space="preserve"> </w:t>
      </w:r>
      <w:proofErr w:type="spellStart"/>
      <w:r>
        <w:rPr>
          <w:rFonts w:ascii="Cambria" w:hAnsi="Cambria"/>
          <w:lang w:val="bg-BG"/>
        </w:rPr>
        <w:t>докумени</w:t>
      </w:r>
      <w:proofErr w:type="spellEnd"/>
      <w:r>
        <w:rPr>
          <w:rFonts w:ascii="Cambria" w:hAnsi="Cambria"/>
          <w:lang w:val="bg-BG"/>
        </w:rPr>
        <w:t xml:space="preserve"> и други документи с доказателствена стойност е до 4 години след отчитане на окончателното плащане от Отговорния орган по договора за БФП по фонд „Вътрешна сигурност“ пред ЕК.</w:t>
      </w:r>
    </w:p>
    <w:p w:rsidR="00A00B60" w:rsidRDefault="00A00B60" w:rsidP="00A00B60">
      <w:pPr>
        <w:autoSpaceDE w:val="0"/>
        <w:autoSpaceDN w:val="0"/>
        <w:adjustRightInd w:val="0"/>
        <w:ind w:firstLine="720"/>
        <w:jc w:val="both"/>
        <w:rPr>
          <w:rFonts w:ascii="Cambria" w:hAnsi="Cambria"/>
          <w:lang w:val="bg-BG"/>
        </w:rPr>
      </w:pPr>
    </w:p>
    <w:p w:rsidR="00A00B60" w:rsidRDefault="00A00B60" w:rsidP="00A00B60">
      <w:pPr>
        <w:autoSpaceDE w:val="0"/>
        <w:autoSpaceDN w:val="0"/>
        <w:adjustRightInd w:val="0"/>
        <w:ind w:firstLine="720"/>
        <w:jc w:val="both"/>
        <w:rPr>
          <w:rFonts w:ascii="Cambria" w:hAnsi="Cambria"/>
          <w:lang w:val="bg-BG"/>
        </w:rPr>
      </w:pPr>
    </w:p>
    <w:p w:rsidR="006B2E2D" w:rsidRDefault="006B2E2D" w:rsidP="00A00B60">
      <w:pPr>
        <w:autoSpaceDE w:val="0"/>
        <w:autoSpaceDN w:val="0"/>
        <w:adjustRightInd w:val="0"/>
        <w:ind w:firstLine="720"/>
        <w:jc w:val="both"/>
        <w:rPr>
          <w:rFonts w:ascii="Cambria" w:hAnsi="Cambria"/>
          <w:lang w:val="bg-BG"/>
        </w:rPr>
      </w:pPr>
    </w:p>
    <w:p w:rsidR="00A00B60" w:rsidRPr="00994F0C" w:rsidRDefault="00A00B60" w:rsidP="00994F0C">
      <w:pPr>
        <w:autoSpaceDE w:val="0"/>
        <w:autoSpaceDN w:val="0"/>
        <w:adjustRightInd w:val="0"/>
        <w:jc w:val="center"/>
        <w:rPr>
          <w:rFonts w:ascii="Cambria" w:hAnsi="Cambria"/>
          <w:b/>
          <w:lang w:val="bg-BG"/>
        </w:rPr>
      </w:pPr>
      <w:r>
        <w:rPr>
          <w:rFonts w:ascii="Cambria" w:hAnsi="Cambria"/>
          <w:b/>
          <w:lang w:val="bg-BG"/>
        </w:rPr>
        <w:t>ПРАВА И ЗАДЪЛЖЕНИЯ НА ВЪЗЛОЖИТЕЛЯ</w:t>
      </w:r>
    </w:p>
    <w:p w:rsidR="00A00B60" w:rsidRDefault="00A00B60" w:rsidP="00A00B60">
      <w:pPr>
        <w:autoSpaceDE w:val="0"/>
        <w:autoSpaceDN w:val="0"/>
        <w:adjustRightInd w:val="0"/>
        <w:jc w:val="both"/>
        <w:rPr>
          <w:rFonts w:ascii="Cambria" w:hAnsi="Cambria"/>
          <w:b/>
          <w:lang w:val="bg-BG"/>
        </w:rPr>
      </w:pPr>
      <w:r>
        <w:rPr>
          <w:rFonts w:ascii="Cambria" w:hAnsi="Cambria"/>
          <w:b/>
          <w:lang w:val="bg-BG"/>
        </w:rPr>
        <w:t xml:space="preserve">Член 8.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(8.1) Възложителят се задължава да заплати общата цена по ал. (2.1) от този Договор, съгласно условията и по начина, посочен в него. </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(8.2) Възложителят се задължава да приеме дост</w:t>
      </w:r>
      <w:r w:rsidR="00F44F17">
        <w:rPr>
          <w:rFonts w:ascii="Cambria" w:hAnsi="Cambria"/>
          <w:lang w:val="bg-BG"/>
        </w:rPr>
        <w:t xml:space="preserve">авката, монтажа, инсталирането и </w:t>
      </w:r>
      <w:r>
        <w:rPr>
          <w:rFonts w:ascii="Cambria" w:hAnsi="Cambria"/>
          <w:lang w:val="bg-BG"/>
        </w:rPr>
        <w:t>проведените тестове за работоспособност на техниката, предмет на договора по реда на ал. (5.3) ако отговаря на договорените изисквания, в срок до 5 (пет) дни след писменото му уведомяване.</w:t>
      </w:r>
      <w:r w:rsidR="00F26D93">
        <w:rPr>
          <w:rFonts w:ascii="Cambria" w:hAnsi="Cambria"/>
          <w:lang w:val="bg-BG"/>
        </w:rPr>
        <w:t xml:space="preserve"> В </w:t>
      </w:r>
      <w:r w:rsidR="00461AB5">
        <w:rPr>
          <w:rFonts w:ascii="Cambria" w:hAnsi="Cambria"/>
          <w:lang w:val="bg-BG"/>
        </w:rPr>
        <w:t xml:space="preserve">този срок, </w:t>
      </w:r>
      <w:r w:rsidR="00F26D93">
        <w:rPr>
          <w:rFonts w:ascii="Cambria" w:hAnsi="Cambria"/>
          <w:lang w:val="bg-BG"/>
        </w:rPr>
        <w:t xml:space="preserve">срокът за изпълнение на договора по чл.  </w:t>
      </w:r>
      <w:r w:rsidR="00461AB5">
        <w:rPr>
          <w:rFonts w:ascii="Cambria" w:hAnsi="Cambria"/>
          <w:lang w:val="bg-BG"/>
        </w:rPr>
        <w:t xml:space="preserve">(4.3) </w:t>
      </w:r>
      <w:r w:rsidR="00F26D93">
        <w:rPr>
          <w:rFonts w:ascii="Cambria" w:hAnsi="Cambria"/>
          <w:lang w:val="bg-BG"/>
        </w:rPr>
        <w:t>спира да тече.</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lastRenderedPageBreak/>
        <w:t>(8.3) Възложителят се задължава да осигурява на Изпълнителя и на неговите служители [както и на неговите подизпълнители и техните служители] достъп до обекта, в който ще се извършват дейностите по гаранционното обслу</w:t>
      </w:r>
      <w:r w:rsidR="009A1895">
        <w:rPr>
          <w:rFonts w:ascii="Cambria" w:hAnsi="Cambria"/>
          <w:lang w:val="bg-BG"/>
        </w:rPr>
        <w:t>жване на доставеното и монтирано</w:t>
      </w:r>
      <w:r>
        <w:rPr>
          <w:rFonts w:ascii="Cambria" w:hAnsi="Cambria"/>
          <w:lang w:val="bg-BG"/>
        </w:rPr>
        <w:t xml:space="preserve"> </w:t>
      </w:r>
      <w:r w:rsidR="009A1895">
        <w:rPr>
          <w:rFonts w:ascii="Cambria" w:hAnsi="Cambria"/>
          <w:lang w:val="bg-BG"/>
        </w:rPr>
        <w:t xml:space="preserve">оборудване </w:t>
      </w:r>
      <w:r>
        <w:rPr>
          <w:rFonts w:ascii="Cambria" w:hAnsi="Cambria"/>
          <w:lang w:val="bg-BG"/>
        </w:rPr>
        <w:t>при спазване на установения режим за контрол на достъпа и в съответствие с изискванията на този договор.</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(8.4)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(8.5) Възложителят има право да иска от Изпълнителя да изпълни доставкат</w:t>
      </w:r>
      <w:r w:rsidR="009A1895">
        <w:rPr>
          <w:rFonts w:ascii="Cambria" w:hAnsi="Cambria"/>
          <w:lang w:val="bg-BG"/>
        </w:rPr>
        <w:t>а</w:t>
      </w:r>
      <w:r w:rsidR="00263559">
        <w:rPr>
          <w:rFonts w:ascii="Cambria" w:hAnsi="Cambria"/>
          <w:lang w:val="bg-BG"/>
        </w:rPr>
        <w:t xml:space="preserve">, </w:t>
      </w:r>
      <w:r w:rsidR="009A1895">
        <w:rPr>
          <w:rFonts w:ascii="Cambria" w:hAnsi="Cambria"/>
          <w:lang w:val="bg-BG"/>
        </w:rPr>
        <w:t xml:space="preserve"> монтирането</w:t>
      </w:r>
      <w:r w:rsidR="00263559">
        <w:rPr>
          <w:rFonts w:ascii="Cambria" w:hAnsi="Cambria"/>
          <w:lang w:val="bg-BG"/>
        </w:rPr>
        <w:t xml:space="preserve"> и въвеждането в експлоатация</w:t>
      </w:r>
      <w:r w:rsidR="009A1895">
        <w:rPr>
          <w:rFonts w:ascii="Cambria" w:hAnsi="Cambria"/>
          <w:lang w:val="bg-BG"/>
        </w:rPr>
        <w:t xml:space="preserve"> </w:t>
      </w:r>
      <w:r>
        <w:rPr>
          <w:rFonts w:ascii="Cambria" w:hAnsi="Cambria"/>
          <w:lang w:val="bg-BG"/>
        </w:rPr>
        <w:t xml:space="preserve">на оборудването на посочените в ал. (4.5) от Договора </w:t>
      </w:r>
      <w:r w:rsidR="00263559">
        <w:rPr>
          <w:rFonts w:ascii="Cambria" w:hAnsi="Cambria"/>
          <w:lang w:val="bg-BG"/>
        </w:rPr>
        <w:t>места</w:t>
      </w:r>
      <w:r>
        <w:rPr>
          <w:rFonts w:ascii="Cambria" w:hAnsi="Cambria"/>
          <w:lang w:val="bg-BG"/>
        </w:rPr>
        <w:t xml:space="preserve">, в срок и без отклонения от договорените изисквания. </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(8.6)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(8.7) Възложителят има право на рекламация за доставеното по Договора оборудване, при условията посочени в настоящия Договор.</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(8.8) Възложителят има право да изисква от Изпълнителя замяната на несъответстващо с Техническите спецификации и/или дефектно оборудване, отделен негов компонент, модул или устройство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(8.9)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(8.10) Възложителят има право да изисква от Изпълнителя да сключи и да му представи договори за </w:t>
      </w:r>
      <w:proofErr w:type="spellStart"/>
      <w:r>
        <w:rPr>
          <w:rFonts w:ascii="Cambria" w:hAnsi="Cambria"/>
          <w:lang w:val="bg-BG"/>
        </w:rPr>
        <w:t>подизпълнение</w:t>
      </w:r>
      <w:proofErr w:type="spellEnd"/>
      <w:r>
        <w:rPr>
          <w:rFonts w:ascii="Cambria" w:hAnsi="Cambria"/>
          <w:lang w:val="bg-BG"/>
        </w:rPr>
        <w:t xml:space="preserve"> с посочените в офертата му подизпълнители. (клаузата се включва, ако е приложима).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(8.11) Възложителят представя списък на лицата, които Изпълнителят следва да обучи за работа с доставяното оборудване, предмет на настоящия договор.</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center"/>
        <w:rPr>
          <w:rFonts w:ascii="Cambria" w:hAnsi="Cambria"/>
          <w:b/>
          <w:lang w:val="bg-BG"/>
        </w:rPr>
      </w:pPr>
      <w:r>
        <w:rPr>
          <w:rFonts w:ascii="Cambria" w:hAnsi="Cambria"/>
          <w:b/>
          <w:lang w:val="bg-BG"/>
        </w:rPr>
        <w:t>ГАРАНЦИОННА ОТГОВОРНОСТ</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 xml:space="preserve">Член 9.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lastRenderedPageBreak/>
        <w:t>(9.1) Изпълнителят гарантира пълната функционална годност на доставеното оборудване съгласно договореното предназначение, както и съгласно Техническото предложение, Техническата спецификация и стандарти.</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(9.2) В рамките на гаранционния срок Изпълнителят отстранява със свои сили и средства всички </w:t>
      </w:r>
      <w:r w:rsidRPr="00F82A99">
        <w:rPr>
          <w:rFonts w:ascii="Cambria" w:hAnsi="Cambria"/>
          <w:lang w:val="bg-BG"/>
        </w:rPr>
        <w:t xml:space="preserve">повреди и/или Несъответствия на оборудването, съответно подменя дефектирали </w:t>
      </w:r>
      <w:r w:rsidRPr="00F82A99">
        <w:rPr>
          <w:rFonts w:ascii="Cambria" w:hAnsi="Cambria"/>
          <w:shd w:val="clear" w:color="auto" w:fill="FFFFFF" w:themeFill="background1"/>
          <w:lang w:val="bg-BG"/>
        </w:rPr>
        <w:t>части, устройства, модули и/или компоненти с нови (без ограничение в техния брой),</w:t>
      </w:r>
      <w:r w:rsidRPr="00F82A99">
        <w:rPr>
          <w:rFonts w:ascii="Cambria" w:hAnsi="Cambria"/>
          <w:lang w:val="bg-BG"/>
        </w:rPr>
        <w:t xml:space="preserve"> съгласно гаранционните условия и Техническото предложение на Изпълнителя. </w:t>
      </w:r>
    </w:p>
    <w:p w:rsidR="00D83E66" w:rsidRPr="00285D25" w:rsidRDefault="00D83E66" w:rsidP="00D83E66">
      <w:pPr>
        <w:autoSpaceDE w:val="0"/>
        <w:autoSpaceDN w:val="0"/>
        <w:adjustRightInd w:val="0"/>
        <w:ind w:firstLine="708"/>
        <w:jc w:val="both"/>
        <w:rPr>
          <w:rFonts w:ascii="Cambria" w:hAnsi="Cambria"/>
          <w:lang w:val="bg-BG"/>
        </w:rPr>
      </w:pPr>
      <w:r w:rsidRPr="00285D25">
        <w:rPr>
          <w:rFonts w:ascii="Cambria" w:hAnsi="Cambria"/>
          <w:lang w:val="bg-BG"/>
        </w:rPr>
        <w:t>В случай на необходимост и с цел непрекъсваемост на връзките, Изпълнителят следва да предостави за времето на отстраняване на дефекта друго</w:t>
      </w:r>
      <w:r w:rsidR="00A539D6" w:rsidRPr="00285D25">
        <w:rPr>
          <w:rFonts w:ascii="Cambria" w:hAnsi="Cambria"/>
          <w:lang w:val="bg-BG"/>
        </w:rPr>
        <w:t xml:space="preserve"> оборудване</w:t>
      </w:r>
      <w:r w:rsidR="00887FEE" w:rsidRPr="00285D25">
        <w:rPr>
          <w:rFonts w:ascii="Cambria" w:hAnsi="Cambria"/>
          <w:lang w:val="bg-BG"/>
        </w:rPr>
        <w:t xml:space="preserve"> със същите спецификации</w:t>
      </w:r>
      <w:r w:rsidR="00A539D6" w:rsidRPr="00285D25">
        <w:rPr>
          <w:rFonts w:ascii="Cambria" w:hAnsi="Cambria"/>
          <w:lang w:val="bg-BG"/>
        </w:rPr>
        <w:t>.</w:t>
      </w:r>
    </w:p>
    <w:p w:rsidR="00A00B60" w:rsidRDefault="00A00B60" w:rsidP="00A00B60">
      <w:pPr>
        <w:autoSpaceDE w:val="0"/>
        <w:autoSpaceDN w:val="0"/>
        <w:adjustRightInd w:val="0"/>
        <w:jc w:val="both"/>
        <w:rPr>
          <w:rFonts w:ascii="Cambria" w:hAnsi="Cambria"/>
          <w:lang w:val="bg-BG"/>
        </w:rPr>
      </w:pPr>
      <w:r w:rsidRPr="00285D25">
        <w:rPr>
          <w:rFonts w:ascii="Cambria" w:hAnsi="Cambria"/>
          <w:lang w:val="bg-BG"/>
        </w:rPr>
        <w:tab/>
        <w:t xml:space="preserve">Гаранционната поддръжка се извършва от </w:t>
      </w:r>
      <w:r w:rsidR="00D83E66" w:rsidRPr="00285D25">
        <w:rPr>
          <w:rFonts w:ascii="Cambria" w:hAnsi="Cambria"/>
          <w:lang w:val="bg-BG"/>
        </w:rPr>
        <w:t>ИЗПЪЛНИТЕЛЯ</w:t>
      </w:r>
      <w:r w:rsidRPr="00285D25">
        <w:rPr>
          <w:rFonts w:ascii="Cambria" w:hAnsi="Cambria"/>
          <w:lang w:val="bg-BG"/>
        </w:rPr>
        <w:t>, до възстановяване работоспособността на хардуера и софтуера, описани в приложения № № 1 и 2 от настоящия договор.</w:t>
      </w:r>
    </w:p>
    <w:p w:rsidR="00D83E66" w:rsidRDefault="00D83E66" w:rsidP="00D83E66">
      <w:pPr>
        <w:autoSpaceDE w:val="0"/>
        <w:autoSpaceDN w:val="0"/>
        <w:adjustRightInd w:val="0"/>
        <w:ind w:firstLine="708"/>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(9.3) Изпълнителят да разполага с Център за Обслужване на клиенти, където Възложителят да регистрира възникването на инцидент, чрез подаване на заявка по електронна поща, регистрация в електронната система по факс или телефон.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(9.4) </w:t>
      </w:r>
      <w:r w:rsidR="00461AB5">
        <w:rPr>
          <w:rFonts w:ascii="Cambria" w:hAnsi="Cambria"/>
          <w:lang w:val="bg-BG"/>
        </w:rPr>
        <w:t xml:space="preserve">за </w:t>
      </w:r>
      <w:proofErr w:type="spellStart"/>
      <w:r w:rsidR="00461AB5">
        <w:rPr>
          <w:rFonts w:ascii="Cambria" w:hAnsi="Cambria"/>
          <w:lang w:val="bg-BG"/>
        </w:rPr>
        <w:t>Оборудването,</w:t>
      </w:r>
      <w:r>
        <w:rPr>
          <w:rFonts w:ascii="Cambria" w:hAnsi="Cambria"/>
          <w:lang w:val="bg-BG"/>
        </w:rPr>
        <w:t>Изпълнителят</w:t>
      </w:r>
      <w:proofErr w:type="spellEnd"/>
      <w:r>
        <w:rPr>
          <w:rFonts w:ascii="Cambria" w:hAnsi="Cambria"/>
          <w:lang w:val="bg-BG"/>
        </w:rPr>
        <w:t xml:space="preserve"> е длъжен да осигури преглед на място на оборудването от лице/а, включени в Списъка по ал. (7.5) (Приложение № 6) в срок не по-късно от 4 (четири) часа след получаване на </w:t>
      </w:r>
      <w:proofErr w:type="spellStart"/>
      <w:r>
        <w:rPr>
          <w:rFonts w:ascii="Cambria" w:hAnsi="Cambria"/>
          <w:lang w:val="bg-BG"/>
        </w:rPr>
        <w:t>рекламационното</w:t>
      </w:r>
      <w:proofErr w:type="spellEnd"/>
      <w:r>
        <w:rPr>
          <w:rFonts w:ascii="Cambria" w:hAnsi="Cambria"/>
          <w:lang w:val="bg-BG"/>
        </w:rPr>
        <w:t xml:space="preserve"> съобщение на Възложителя. След преглед на оборудването от лице/а, включено/и в Списъка по ал. (7.5), се съставя констативен протокол за вида на повредата и/или Несъответствието, работите и срока, необходими за отстраняването. Протоколът се подписва от представители на Страните.</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(9.5) Изпълнителят се задължава да отстрани настъпила повреда и/или Несъответствието и възстановяване на пълната работоспособност на техниката. Отстраняването на настъпила повреда и/или Несъответствието се осъществява на място при Възложителя.</w:t>
      </w:r>
    </w:p>
    <w:p w:rsidR="00233238" w:rsidRPr="00233238" w:rsidRDefault="00233238" w:rsidP="00233238">
      <w:pPr>
        <w:autoSpaceDE w:val="0"/>
        <w:autoSpaceDN w:val="0"/>
        <w:adjustRightInd w:val="0"/>
        <w:jc w:val="both"/>
        <w:rPr>
          <w:rFonts w:ascii="Cambria" w:hAnsi="Cambria"/>
          <w:bCs/>
          <w:lang w:val="bg-BG"/>
        </w:rPr>
      </w:pPr>
    </w:p>
    <w:p w:rsidR="00233238" w:rsidRPr="00233238" w:rsidRDefault="00233238" w:rsidP="00233238">
      <w:pPr>
        <w:autoSpaceDE w:val="0"/>
        <w:autoSpaceDN w:val="0"/>
        <w:adjustRightInd w:val="0"/>
        <w:jc w:val="both"/>
        <w:rPr>
          <w:rFonts w:ascii="Cambria" w:hAnsi="Cambria"/>
          <w:lang w:val="bg-BG"/>
        </w:rPr>
      </w:pPr>
      <w:r w:rsidRPr="00233238">
        <w:rPr>
          <w:rFonts w:ascii="Cambria" w:hAnsi="Cambria"/>
          <w:lang w:val="bg-BG"/>
        </w:rPr>
        <w:t>(</w:t>
      </w:r>
      <w:r>
        <w:rPr>
          <w:rFonts w:ascii="Cambria" w:hAnsi="Cambria"/>
          <w:lang w:val="bg-BG"/>
        </w:rPr>
        <w:t>9.6</w:t>
      </w:r>
      <w:r w:rsidRPr="00233238">
        <w:rPr>
          <w:rFonts w:ascii="Cambria" w:hAnsi="Cambria"/>
          <w:lang w:val="bg-BG"/>
        </w:rPr>
        <w:t>.) Режимите на гаранционно поддържане са:</w:t>
      </w:r>
    </w:p>
    <w:p w:rsidR="00233238" w:rsidRPr="00233238" w:rsidRDefault="00233238" w:rsidP="00233238">
      <w:pPr>
        <w:autoSpaceDE w:val="0"/>
        <w:autoSpaceDN w:val="0"/>
        <w:adjustRightInd w:val="0"/>
        <w:jc w:val="both"/>
        <w:rPr>
          <w:rFonts w:ascii="Cambria" w:hAnsi="Cambria"/>
          <w:lang w:val="bg-BG"/>
        </w:rPr>
      </w:pPr>
      <w:r w:rsidRPr="00233238">
        <w:rPr>
          <w:rFonts w:ascii="Cambria" w:hAnsi="Cambria"/>
          <w:lang w:val="bg-BG"/>
        </w:rPr>
        <w:t xml:space="preserve">- за сателитни антени - в работни дни от 8:30 до 17:30 ч. </w:t>
      </w:r>
    </w:p>
    <w:p w:rsidR="00233238" w:rsidRPr="00233238" w:rsidRDefault="00233238" w:rsidP="00233238">
      <w:pPr>
        <w:autoSpaceDE w:val="0"/>
        <w:autoSpaceDN w:val="0"/>
        <w:adjustRightInd w:val="0"/>
        <w:jc w:val="both"/>
        <w:rPr>
          <w:rFonts w:ascii="Cambria" w:hAnsi="Cambria"/>
          <w:lang w:val="bg-BG"/>
        </w:rPr>
      </w:pPr>
      <w:r w:rsidRPr="00233238">
        <w:rPr>
          <w:rFonts w:ascii="Cambria" w:hAnsi="Cambria"/>
          <w:lang w:val="bg-BG"/>
        </w:rPr>
        <w:t xml:space="preserve">- за модеми и мрежови рутери – 24 часа в денонощието, 365 дни в годината. </w:t>
      </w:r>
    </w:p>
    <w:p w:rsidR="00233238" w:rsidRPr="00233238" w:rsidRDefault="00233238" w:rsidP="00233238">
      <w:pPr>
        <w:autoSpaceDE w:val="0"/>
        <w:autoSpaceDN w:val="0"/>
        <w:adjustRightInd w:val="0"/>
        <w:jc w:val="both"/>
        <w:rPr>
          <w:rFonts w:ascii="Cambria" w:hAnsi="Cambria"/>
          <w:lang w:val="bg-BG"/>
        </w:rPr>
      </w:pPr>
    </w:p>
    <w:p w:rsidR="00233238" w:rsidRPr="00233238" w:rsidRDefault="00233238" w:rsidP="00233238">
      <w:pPr>
        <w:autoSpaceDE w:val="0"/>
        <w:autoSpaceDN w:val="0"/>
        <w:adjustRightInd w:val="0"/>
        <w:jc w:val="both"/>
        <w:rPr>
          <w:rFonts w:ascii="Cambria" w:hAnsi="Cambria"/>
          <w:lang w:val="bg-BG"/>
        </w:rPr>
      </w:pPr>
      <w:r>
        <w:rPr>
          <w:rFonts w:ascii="Cambria" w:hAnsi="Cambria"/>
          <w:lang w:val="bg-BG"/>
        </w:rPr>
        <w:t>(9.7</w:t>
      </w:r>
      <w:r w:rsidRPr="00233238">
        <w:rPr>
          <w:rFonts w:ascii="Cambria" w:hAnsi="Cambria"/>
          <w:lang w:val="bg-BG"/>
        </w:rPr>
        <w:t>) Време за реакция е времето от момента на подаване на заявка за възникнал проблем до обратна реакция (обаждане или пристигане на място) от Изпълнителя.</w:t>
      </w:r>
    </w:p>
    <w:p w:rsidR="00A00B60" w:rsidRPr="00233238" w:rsidRDefault="00A00B60" w:rsidP="00233238">
      <w:pPr>
        <w:autoSpaceDE w:val="0"/>
        <w:autoSpaceDN w:val="0"/>
        <w:adjustRightInd w:val="0"/>
        <w:jc w:val="both"/>
        <w:rPr>
          <w:rFonts w:ascii="Cambria" w:hAnsi="Cambria"/>
          <w:lang w:val="bg-BG"/>
        </w:rPr>
      </w:pPr>
    </w:p>
    <w:p w:rsidR="00A00B60" w:rsidRDefault="00233238" w:rsidP="00A00B60">
      <w:pPr>
        <w:autoSpaceDE w:val="0"/>
        <w:autoSpaceDN w:val="0"/>
        <w:adjustRightInd w:val="0"/>
        <w:jc w:val="both"/>
        <w:rPr>
          <w:rFonts w:ascii="Cambria" w:hAnsi="Cambria"/>
          <w:lang w:val="bg-BG"/>
        </w:rPr>
      </w:pPr>
      <w:r>
        <w:rPr>
          <w:rFonts w:ascii="Cambria" w:hAnsi="Cambria"/>
          <w:lang w:val="bg-BG"/>
        </w:rPr>
        <w:t>(9.8</w:t>
      </w:r>
      <w:r w:rsidR="00A00B60">
        <w:rPr>
          <w:rFonts w:ascii="Cambria" w:hAnsi="Cambria"/>
          <w:lang w:val="bg-BG"/>
        </w:rPr>
        <w:t>) При невъзможност за отстраняване на настъпила повреда и/или</w:t>
      </w:r>
      <w:r>
        <w:rPr>
          <w:rFonts w:ascii="Cambria" w:hAnsi="Cambria"/>
          <w:lang w:val="bg-BG"/>
        </w:rPr>
        <w:t xml:space="preserve"> Несъответствие в срок от </w:t>
      </w:r>
      <w:r w:rsidR="00A00B60">
        <w:rPr>
          <w:rFonts w:ascii="Cambria" w:hAnsi="Cambria"/>
          <w:lang w:val="bg-BG"/>
        </w:rPr>
        <w:t>4 (</w:t>
      </w:r>
      <w:r>
        <w:rPr>
          <w:rFonts w:ascii="Cambria" w:hAnsi="Cambria"/>
          <w:lang w:val="bg-BG"/>
        </w:rPr>
        <w:t xml:space="preserve">четири) часа, </w:t>
      </w:r>
      <w:r w:rsidR="00A00B60">
        <w:rPr>
          <w:rFonts w:ascii="Cambria" w:hAnsi="Cambria"/>
          <w:lang w:val="bg-BG"/>
        </w:rPr>
        <w:t xml:space="preserve">Изпълнителят осигурява на Възложителя оборотно оборудване, притежаващо характеристиките в Техническото предложение на </w:t>
      </w:r>
      <w:r w:rsidR="00A00B60">
        <w:rPr>
          <w:rFonts w:ascii="Cambria" w:hAnsi="Cambria"/>
          <w:lang w:val="bg-BG"/>
        </w:rPr>
        <w:lastRenderedPageBreak/>
        <w:t>Изпълнителя или по-добри, включително нови алтернативни решения при запазване на пълната изисквана функционалност, до пълното отстраняване на повреда и/или Несъответствие, като гаранционният срок на оборудването в процес на поправяне, се удължава със срока, през който е траело отстраняването на повредата.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(9.7) За всяка извършена дейност по гаранционно обслужване Изпълнителят изготвя и предоставя протокол по образец – </w:t>
      </w:r>
      <w:r w:rsidRPr="00F82A99">
        <w:rPr>
          <w:rFonts w:ascii="Cambria" w:hAnsi="Cambria"/>
          <w:lang w:val="bg-BG"/>
        </w:rPr>
        <w:t>Приложение № 7,</w:t>
      </w:r>
      <w:r>
        <w:rPr>
          <w:rFonts w:ascii="Cambria" w:hAnsi="Cambria"/>
          <w:lang w:val="bg-BG"/>
        </w:rPr>
        <w:t xml:space="preserve"> който съдържа описание на извършеното. Протоколът се подписва от представители на Страните.</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(9.8) Изпълнителят се задължава да предоставя обобщен отчет за извършените дейности по гаранционно обслужване на оборудването на всяко тримесечие.</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(9.9) Изпълнителят се задължава да предостави обобщен отчет за извършените дейности по гаранционно обслужване в края на срока на договора.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eastAsia="bg-BG"/>
        </w:rPr>
        <w:t xml:space="preserve">(9.10) За неуредените в настоящия Договор въпроси във връзка с гаранционната отговорност и извършването на гаранционно обслужване на доставеното </w:t>
      </w:r>
      <w:r w:rsidR="00233238">
        <w:rPr>
          <w:rFonts w:ascii="Cambria" w:hAnsi="Cambria"/>
          <w:lang w:val="bg-BG" w:eastAsia="bg-BG"/>
        </w:rPr>
        <w:t xml:space="preserve">и  монтирано </w:t>
      </w:r>
      <w:r>
        <w:rPr>
          <w:rFonts w:ascii="Cambria" w:hAnsi="Cambria"/>
          <w:lang w:val="bg-BG" w:eastAsia="bg-BG"/>
        </w:rPr>
        <w:t xml:space="preserve">оборудване се прилагат условията на Изпълнителя за извършване на тези дейности, съгласно ………………………………………………………….. </w:t>
      </w:r>
      <w:r>
        <w:rPr>
          <w:rFonts w:ascii="Cambria" w:hAnsi="Cambria"/>
          <w:i/>
          <w:lang w:val="bg-BG" w:eastAsia="bg-BG"/>
        </w:rPr>
        <w:t>(Общи условия или друг документ, в който са регламентирани установените от Изпълнителя правила за извършване на тези дейности)</w:t>
      </w:r>
      <w:r>
        <w:rPr>
          <w:rFonts w:ascii="Cambria" w:hAnsi="Cambria"/>
          <w:lang w:val="bg-BG" w:eastAsia="bg-BG"/>
        </w:rPr>
        <w:t>, представляващи Приложение № 9 към настоящия договор. При противоречие между тях и посочените по-горе клаузи от този Договор, се прилагат последните.</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center"/>
        <w:rPr>
          <w:rFonts w:ascii="Cambria" w:hAnsi="Cambria"/>
          <w:lang w:val="bg-BG"/>
        </w:rPr>
      </w:pPr>
      <w:r>
        <w:rPr>
          <w:rFonts w:ascii="Cambria" w:hAnsi="Cambria"/>
          <w:b/>
          <w:lang w:val="bg-BG"/>
        </w:rPr>
        <w:t>СПЕЦИАЛНИ ИЗИСКВАНИЯ ЗА ИЗПЪЛНЕНИЕТО, СВЪРЗАНИ СЪС ЗАЩИТАТА НА</w:t>
      </w:r>
      <w:r>
        <w:rPr>
          <w:rFonts w:ascii="Cambria" w:eastAsia="Calibri" w:hAnsi="Cambria"/>
          <w:b/>
          <w:sz w:val="22"/>
          <w:szCs w:val="22"/>
          <w:lang w:val="bg-BG"/>
        </w:rPr>
        <w:t xml:space="preserve"> КЛАСИФИЦИРАНАТА ИНФОРМАЦИЯ</w:t>
      </w:r>
    </w:p>
    <w:p w:rsidR="00A00B60" w:rsidRDefault="00A00B60" w:rsidP="00A00B60">
      <w:pPr>
        <w:autoSpaceDE w:val="0"/>
        <w:autoSpaceDN w:val="0"/>
        <w:adjustRightInd w:val="0"/>
        <w:jc w:val="both"/>
        <w:rPr>
          <w:rFonts w:ascii="Cambria" w:hAnsi="Cambria"/>
          <w:lang w:val="bg-BG"/>
        </w:rPr>
      </w:pPr>
    </w:p>
    <w:p w:rsidR="00A00B60" w:rsidRDefault="00A00B60" w:rsidP="00A00B60">
      <w:pPr>
        <w:tabs>
          <w:tab w:val="left" w:pos="7580"/>
        </w:tabs>
        <w:autoSpaceDE w:val="0"/>
        <w:autoSpaceDN w:val="0"/>
        <w:adjustRightInd w:val="0"/>
        <w:jc w:val="both"/>
        <w:rPr>
          <w:rFonts w:ascii="Cambria" w:hAnsi="Cambria"/>
          <w:b/>
          <w:lang w:val="bg-BG"/>
        </w:rPr>
      </w:pPr>
      <w:r>
        <w:rPr>
          <w:rFonts w:ascii="Cambria" w:hAnsi="Cambria"/>
          <w:b/>
          <w:lang w:val="bg-BG" w:eastAsia="bg-BG"/>
        </w:rPr>
        <w:t>Член</w:t>
      </w:r>
      <w:r>
        <w:rPr>
          <w:rFonts w:ascii="Cambria" w:hAnsi="Cambria"/>
          <w:b/>
          <w:lang w:val="bg-BG"/>
        </w:rPr>
        <w:t>. 10.</w:t>
      </w:r>
      <w:r>
        <w:rPr>
          <w:rFonts w:ascii="Cambria" w:hAnsi="Cambria"/>
          <w:b/>
          <w:lang w:val="bg-BG"/>
        </w:rPr>
        <w:tab/>
      </w:r>
    </w:p>
    <w:p w:rsidR="00A00B60" w:rsidRPr="000E077E" w:rsidRDefault="00A00B60" w:rsidP="000E077E">
      <w:pPr>
        <w:autoSpaceDE w:val="0"/>
        <w:autoSpaceDN w:val="0"/>
        <w:adjustRightInd w:val="0"/>
        <w:jc w:val="both"/>
        <w:rPr>
          <w:rFonts w:ascii="Cambria" w:eastAsia="Calibri" w:hAnsi="Cambria"/>
          <w:lang w:val="bg-BG"/>
        </w:rPr>
      </w:pPr>
    </w:p>
    <w:p w:rsidR="00A00B60" w:rsidRPr="000E077E" w:rsidRDefault="00A00B60" w:rsidP="000E077E">
      <w:pPr>
        <w:pStyle w:val="Default"/>
        <w:jc w:val="both"/>
        <w:rPr>
          <w:rFonts w:ascii="Cambria" w:hAnsi="Cambria"/>
        </w:rPr>
      </w:pPr>
      <w:r w:rsidRPr="000E077E">
        <w:rPr>
          <w:rFonts w:ascii="Cambria" w:hAnsi="Cambria"/>
        </w:rPr>
        <w:t xml:space="preserve">(10.1) </w:t>
      </w:r>
      <w:r w:rsidRPr="000E077E">
        <w:rPr>
          <w:rFonts w:ascii="Cambria" w:hAnsi="Cambria"/>
          <w:bCs/>
        </w:rPr>
        <w:t xml:space="preserve">Сключването и изпълнението на договора се извършва съгласно </w:t>
      </w:r>
      <w:r w:rsidRPr="000E077E">
        <w:rPr>
          <w:rFonts w:ascii="Cambria" w:hAnsi="Cambria"/>
        </w:rPr>
        <w:t xml:space="preserve">Схемата за класификация на етапите за сключване и изпълнение на договора, неразделна част от него. </w:t>
      </w:r>
    </w:p>
    <w:p w:rsidR="00A00B60" w:rsidRPr="000E077E" w:rsidRDefault="00A00B60" w:rsidP="000E077E">
      <w:pPr>
        <w:autoSpaceDE w:val="0"/>
        <w:autoSpaceDN w:val="0"/>
        <w:adjustRightInd w:val="0"/>
        <w:jc w:val="both"/>
        <w:rPr>
          <w:rFonts w:ascii="Cambria" w:eastAsia="Calibri" w:hAnsi="Cambria"/>
          <w:lang w:val="bg-BG"/>
        </w:rPr>
      </w:pPr>
    </w:p>
    <w:p w:rsidR="00A00B60" w:rsidRPr="000E077E" w:rsidRDefault="00A00B60" w:rsidP="000E077E">
      <w:pPr>
        <w:autoSpaceDE w:val="0"/>
        <w:autoSpaceDN w:val="0"/>
        <w:adjustRightInd w:val="0"/>
        <w:jc w:val="both"/>
        <w:rPr>
          <w:rFonts w:ascii="Cambria" w:eastAsia="Calibri" w:hAnsi="Cambria"/>
          <w:lang w:val="bg-BG"/>
        </w:rPr>
      </w:pPr>
      <w:r w:rsidRPr="000E077E">
        <w:rPr>
          <w:rFonts w:ascii="Cambria" w:eastAsia="Calibri" w:hAnsi="Cambria"/>
          <w:lang w:val="bg-BG"/>
        </w:rPr>
        <w:t xml:space="preserve">(10.2) </w:t>
      </w:r>
      <w:r w:rsidRPr="000E077E">
        <w:rPr>
          <w:rFonts w:ascii="Cambria" w:hAnsi="Cambria"/>
        </w:rPr>
        <w:t xml:space="preserve">В </w:t>
      </w:r>
      <w:proofErr w:type="spellStart"/>
      <w:r w:rsidRPr="000E077E">
        <w:rPr>
          <w:rFonts w:ascii="Cambria" w:hAnsi="Cambria"/>
        </w:rPr>
        <w:t>хода</w:t>
      </w:r>
      <w:proofErr w:type="spellEnd"/>
      <w:r w:rsidRPr="000E077E">
        <w:rPr>
          <w:rFonts w:ascii="Cambria" w:hAnsi="Cambria"/>
        </w:rPr>
        <w:t xml:space="preserve"> на </w:t>
      </w:r>
      <w:proofErr w:type="spellStart"/>
      <w:r w:rsidRPr="000E077E">
        <w:rPr>
          <w:rFonts w:ascii="Cambria" w:hAnsi="Cambria"/>
        </w:rPr>
        <w:t>изпълнение</w:t>
      </w:r>
      <w:proofErr w:type="spellEnd"/>
      <w:r w:rsidRPr="000E077E">
        <w:rPr>
          <w:rFonts w:ascii="Cambria" w:hAnsi="Cambria"/>
        </w:rPr>
        <w:t xml:space="preserve"> на </w:t>
      </w:r>
      <w:proofErr w:type="spellStart"/>
      <w:r w:rsidRPr="000E077E">
        <w:rPr>
          <w:rFonts w:ascii="Cambria" w:hAnsi="Cambria"/>
        </w:rPr>
        <w:t>договора</w:t>
      </w:r>
      <w:proofErr w:type="spellEnd"/>
      <w:r w:rsidRPr="000E077E">
        <w:rPr>
          <w:rFonts w:ascii="Cambria" w:hAnsi="Cambria"/>
        </w:rPr>
        <w:t xml:space="preserve"> </w:t>
      </w:r>
      <w:proofErr w:type="spellStart"/>
      <w:r w:rsidRPr="000E077E">
        <w:rPr>
          <w:rFonts w:ascii="Cambria" w:hAnsi="Cambria"/>
        </w:rPr>
        <w:t>В</w:t>
      </w:r>
      <w:r w:rsidRPr="000E077E">
        <w:rPr>
          <w:rFonts w:ascii="Cambria" w:hAnsi="Cambria"/>
          <w:bCs/>
        </w:rPr>
        <w:t>ъзложителят</w:t>
      </w:r>
      <w:proofErr w:type="spellEnd"/>
      <w:r w:rsidRPr="000E077E">
        <w:rPr>
          <w:rFonts w:ascii="Cambria" w:hAnsi="Cambria"/>
          <w:bCs/>
        </w:rPr>
        <w:t xml:space="preserve"> </w:t>
      </w:r>
      <w:r w:rsidRPr="000E077E">
        <w:rPr>
          <w:rFonts w:ascii="Cambria" w:hAnsi="Cambria"/>
        </w:rPr>
        <w:t xml:space="preserve">и </w:t>
      </w:r>
      <w:proofErr w:type="spellStart"/>
      <w:r w:rsidRPr="000E077E">
        <w:rPr>
          <w:rFonts w:ascii="Cambria" w:hAnsi="Cambria"/>
          <w:bCs/>
        </w:rPr>
        <w:t>Изпълнителят</w:t>
      </w:r>
      <w:proofErr w:type="spellEnd"/>
      <w:r w:rsidRPr="000E077E">
        <w:rPr>
          <w:rFonts w:ascii="Cambria" w:hAnsi="Cambria"/>
          <w:bCs/>
        </w:rPr>
        <w:t xml:space="preserve"> </w:t>
      </w:r>
      <w:proofErr w:type="spellStart"/>
      <w:r w:rsidRPr="000E077E">
        <w:rPr>
          <w:rFonts w:ascii="Cambria" w:hAnsi="Cambria"/>
        </w:rPr>
        <w:t>обменят</w:t>
      </w:r>
      <w:proofErr w:type="spellEnd"/>
      <w:r w:rsidRPr="000E077E">
        <w:rPr>
          <w:rFonts w:ascii="Cambria" w:hAnsi="Cambria"/>
        </w:rPr>
        <w:t xml:space="preserve"> </w:t>
      </w:r>
      <w:proofErr w:type="spellStart"/>
      <w:r w:rsidRPr="000E077E">
        <w:rPr>
          <w:rFonts w:ascii="Cambria" w:hAnsi="Cambria"/>
        </w:rPr>
        <w:t>класифицирана</w:t>
      </w:r>
      <w:proofErr w:type="spellEnd"/>
      <w:r w:rsidRPr="000E077E">
        <w:rPr>
          <w:rFonts w:ascii="Cambria" w:hAnsi="Cambria"/>
        </w:rPr>
        <w:t xml:space="preserve"> </w:t>
      </w:r>
      <w:proofErr w:type="spellStart"/>
      <w:r w:rsidRPr="000E077E">
        <w:rPr>
          <w:rFonts w:ascii="Cambria" w:hAnsi="Cambria"/>
        </w:rPr>
        <w:t>информация</w:t>
      </w:r>
      <w:proofErr w:type="spellEnd"/>
      <w:r w:rsidRPr="000E077E">
        <w:rPr>
          <w:rFonts w:ascii="Cambria" w:hAnsi="Cambria"/>
        </w:rPr>
        <w:t xml:space="preserve">, </w:t>
      </w:r>
      <w:r w:rsidRPr="000E077E">
        <w:rPr>
          <w:rFonts w:ascii="Cambria" w:eastAsia="Calibri" w:hAnsi="Cambria"/>
          <w:lang w:val="bg-BG"/>
        </w:rPr>
        <w:t xml:space="preserve">като държавна тайна до ниво „Поверително”, </w:t>
      </w:r>
      <w:proofErr w:type="spellStart"/>
      <w:r w:rsidRPr="000E077E">
        <w:rPr>
          <w:rFonts w:ascii="Cambria" w:hAnsi="Cambria"/>
        </w:rPr>
        <w:t>съгласно</w:t>
      </w:r>
      <w:proofErr w:type="spellEnd"/>
      <w:r w:rsidRPr="000E077E">
        <w:rPr>
          <w:rFonts w:ascii="Cambria" w:hAnsi="Cambria"/>
        </w:rPr>
        <w:t xml:space="preserve"> </w:t>
      </w:r>
      <w:proofErr w:type="spellStart"/>
      <w:r w:rsidRPr="000E077E">
        <w:rPr>
          <w:rFonts w:ascii="Cambria" w:hAnsi="Cambria"/>
        </w:rPr>
        <w:t>клаузите</w:t>
      </w:r>
      <w:proofErr w:type="spellEnd"/>
      <w:r w:rsidRPr="000E077E">
        <w:rPr>
          <w:rFonts w:ascii="Cambria" w:hAnsi="Cambria"/>
        </w:rPr>
        <w:t xml:space="preserve"> в </w:t>
      </w:r>
      <w:proofErr w:type="spellStart"/>
      <w:r w:rsidRPr="000E077E">
        <w:rPr>
          <w:rFonts w:ascii="Cambria" w:hAnsi="Cambria"/>
        </w:rPr>
        <w:t>договора</w:t>
      </w:r>
      <w:proofErr w:type="spellEnd"/>
      <w:r w:rsidRPr="000E077E">
        <w:rPr>
          <w:rFonts w:ascii="Cambria" w:hAnsi="Cambria"/>
        </w:rPr>
        <w:t xml:space="preserve"> и </w:t>
      </w:r>
      <w:proofErr w:type="spellStart"/>
      <w:r w:rsidRPr="000E077E">
        <w:rPr>
          <w:rFonts w:ascii="Cambria" w:hAnsi="Cambria"/>
        </w:rPr>
        <w:t>при</w:t>
      </w:r>
      <w:proofErr w:type="spellEnd"/>
      <w:r w:rsidRPr="000E077E">
        <w:rPr>
          <w:rFonts w:ascii="Cambria" w:hAnsi="Cambria"/>
        </w:rPr>
        <w:t xml:space="preserve"> </w:t>
      </w:r>
      <w:proofErr w:type="spellStart"/>
      <w:r w:rsidRPr="000E077E">
        <w:rPr>
          <w:rFonts w:ascii="Cambria" w:hAnsi="Cambria"/>
        </w:rPr>
        <w:t>спазване</w:t>
      </w:r>
      <w:proofErr w:type="spellEnd"/>
      <w:r w:rsidRPr="000E077E">
        <w:rPr>
          <w:rFonts w:ascii="Cambria" w:hAnsi="Cambria"/>
        </w:rPr>
        <w:t xml:space="preserve"> на </w:t>
      </w:r>
      <w:proofErr w:type="spellStart"/>
      <w:r w:rsidRPr="000E077E">
        <w:rPr>
          <w:rFonts w:ascii="Cambria" w:hAnsi="Cambria"/>
        </w:rPr>
        <w:t>всички</w:t>
      </w:r>
      <w:proofErr w:type="spellEnd"/>
      <w:r w:rsidRPr="000E077E">
        <w:rPr>
          <w:rFonts w:ascii="Cambria" w:hAnsi="Cambria"/>
        </w:rPr>
        <w:t xml:space="preserve"> </w:t>
      </w:r>
      <w:proofErr w:type="spellStart"/>
      <w:r w:rsidRPr="000E077E">
        <w:rPr>
          <w:rFonts w:ascii="Cambria" w:hAnsi="Cambria"/>
        </w:rPr>
        <w:t>изисквания</w:t>
      </w:r>
      <w:proofErr w:type="spellEnd"/>
      <w:r w:rsidRPr="000E077E">
        <w:rPr>
          <w:rFonts w:ascii="Cambria" w:hAnsi="Cambria"/>
        </w:rPr>
        <w:t xml:space="preserve"> на ЗЗКИ</w:t>
      </w:r>
      <w:r w:rsidRPr="000E077E">
        <w:rPr>
          <w:rFonts w:ascii="Cambria" w:hAnsi="Cambria"/>
          <w:lang w:val="bg-BG"/>
        </w:rPr>
        <w:t xml:space="preserve"> и на схемата по т.10.1 посочена по-горе и представляваща приложение, неразделна част от договора. </w:t>
      </w:r>
    </w:p>
    <w:p w:rsidR="00A00B60" w:rsidRDefault="00A00B60" w:rsidP="00A00B60">
      <w:pPr>
        <w:autoSpaceDE w:val="0"/>
        <w:autoSpaceDN w:val="0"/>
        <w:adjustRightInd w:val="0"/>
        <w:jc w:val="both"/>
        <w:rPr>
          <w:rFonts w:ascii="Cambria" w:eastAsia="Calibri" w:hAnsi="Cambria"/>
          <w:b/>
          <w:bCs/>
          <w:color w:val="000000"/>
          <w:lang w:val="bg-BG"/>
        </w:rPr>
      </w:pPr>
    </w:p>
    <w:p w:rsidR="00A00B60" w:rsidRDefault="00A00B60" w:rsidP="00A00B60">
      <w:pPr>
        <w:autoSpaceDE w:val="0"/>
        <w:autoSpaceDN w:val="0"/>
        <w:adjustRightInd w:val="0"/>
        <w:jc w:val="both"/>
        <w:rPr>
          <w:rFonts w:ascii="Cambria" w:eastAsia="Calibri" w:hAnsi="Cambria"/>
          <w:b/>
          <w:bCs/>
          <w:color w:val="000000"/>
          <w:lang w:val="bg-BG"/>
        </w:rPr>
      </w:pPr>
      <w:r>
        <w:rPr>
          <w:rFonts w:ascii="Cambria" w:eastAsia="Calibri" w:hAnsi="Cambria"/>
          <w:b/>
          <w:bCs/>
          <w:color w:val="000000"/>
          <w:lang w:val="bg-BG"/>
        </w:rPr>
        <w:t>Член 11.</w:t>
      </w:r>
    </w:p>
    <w:p w:rsidR="00A00B60" w:rsidRDefault="00A00B60" w:rsidP="00A00B60">
      <w:pPr>
        <w:autoSpaceDE w:val="0"/>
        <w:autoSpaceDN w:val="0"/>
        <w:adjustRightInd w:val="0"/>
        <w:jc w:val="both"/>
        <w:rPr>
          <w:rFonts w:ascii="Cambria" w:eastAsia="Calibri" w:hAnsi="Cambria"/>
          <w:color w:val="000000"/>
          <w:lang w:val="bg-BG"/>
        </w:rPr>
      </w:pP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(11.1) Лица, отговорни за защитата на класифицираната информация, предоставена във връзка с изпълнението на този договор, са както следва: </w:t>
      </w:r>
    </w:p>
    <w:p w:rsidR="00A00B60" w:rsidRDefault="00A00B60" w:rsidP="00A00B60">
      <w:pPr>
        <w:autoSpaceDE w:val="0"/>
        <w:autoSpaceDN w:val="0"/>
        <w:adjustRightInd w:val="0"/>
        <w:jc w:val="both"/>
        <w:rPr>
          <w:rFonts w:ascii="Cambria" w:eastAsia="Calibri" w:hAnsi="Cambria"/>
          <w:color w:val="000000"/>
          <w:lang w:val="bg-BG"/>
        </w:rPr>
      </w:pPr>
    </w:p>
    <w:p w:rsidR="00A00B60" w:rsidRDefault="00A00B60" w:rsidP="00A00B60">
      <w:pPr>
        <w:tabs>
          <w:tab w:val="left" w:pos="426"/>
        </w:tabs>
        <w:autoSpaceDE w:val="0"/>
        <w:autoSpaceDN w:val="0"/>
        <w:adjustRightInd w:val="0"/>
        <w:spacing w:after="199"/>
        <w:jc w:val="both"/>
        <w:rPr>
          <w:rFonts w:ascii="Cambria" w:eastAsia="Calibri" w:hAnsi="Cambria"/>
          <w:color w:val="000000"/>
          <w:lang w:val="bg-BG"/>
        </w:rPr>
      </w:pPr>
      <w:r>
        <w:rPr>
          <w:rFonts w:ascii="Cambria" w:eastAsia="Calibri" w:hAnsi="Cambria"/>
          <w:color w:val="000000"/>
          <w:lang w:val="bg-BG"/>
        </w:rPr>
        <w:t xml:space="preserve">1. От страна на </w:t>
      </w:r>
      <w:r>
        <w:rPr>
          <w:rFonts w:ascii="Cambria" w:eastAsia="Calibri" w:hAnsi="Cambria"/>
          <w:bCs/>
          <w:color w:val="000000"/>
          <w:lang w:val="bg-BG"/>
        </w:rPr>
        <w:t xml:space="preserve">Възложителя </w:t>
      </w:r>
      <w:r>
        <w:rPr>
          <w:rFonts w:ascii="Cambria" w:eastAsia="Calibri" w:hAnsi="Cambria"/>
          <w:color w:val="000000"/>
          <w:lang w:val="bg-BG"/>
        </w:rPr>
        <w:t>– лице по чл. 105 от ЗЗКИ и чл. 11 от Наредбата за общите изисквания за гарантиране на индустриалната сигурност (НОИГИС) – служител от отдел „Защита на дейността“, при дирекция „Сигурнос</w:t>
      </w:r>
      <w:r w:rsidR="009809B5">
        <w:rPr>
          <w:rFonts w:ascii="Cambria" w:eastAsia="Calibri" w:hAnsi="Cambria"/>
          <w:color w:val="000000"/>
          <w:lang w:val="bg-BG"/>
        </w:rPr>
        <w:t>т на дейността на информацията“</w:t>
      </w:r>
      <w:r>
        <w:rPr>
          <w:rFonts w:ascii="Cambria" w:eastAsia="Calibri" w:hAnsi="Cambria"/>
          <w:color w:val="000000"/>
          <w:lang w:val="bg-BG"/>
        </w:rPr>
        <w:t xml:space="preserve">; </w:t>
      </w: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lastRenderedPageBreak/>
        <w:t xml:space="preserve">2. От страна на </w:t>
      </w:r>
      <w:r>
        <w:rPr>
          <w:rFonts w:ascii="Cambria" w:eastAsia="Calibri" w:hAnsi="Cambria"/>
          <w:bCs/>
          <w:color w:val="000000"/>
          <w:lang w:val="bg-BG"/>
        </w:rPr>
        <w:t>Изпълнителя</w:t>
      </w:r>
      <w:r>
        <w:rPr>
          <w:rFonts w:ascii="Cambria" w:eastAsia="Calibri" w:hAnsi="Cambria"/>
          <w:b/>
          <w:bCs/>
          <w:color w:val="000000"/>
          <w:lang w:val="bg-BG"/>
        </w:rPr>
        <w:t xml:space="preserve"> </w:t>
      </w:r>
      <w:r>
        <w:rPr>
          <w:rFonts w:ascii="Cambria" w:eastAsia="Calibri" w:hAnsi="Cambria"/>
          <w:color w:val="000000"/>
          <w:lang w:val="bg-BG"/>
        </w:rPr>
        <w:t xml:space="preserve">– лице по чл. 12 от НОИГИС – служителят по сигурността на информацията на </w:t>
      </w:r>
      <w:r>
        <w:rPr>
          <w:rFonts w:ascii="Cambria" w:eastAsia="Calibri" w:hAnsi="Cambria"/>
          <w:bCs/>
          <w:color w:val="000000"/>
          <w:lang w:val="bg-BG"/>
        </w:rPr>
        <w:t>Изпълнителя</w:t>
      </w:r>
      <w:r>
        <w:rPr>
          <w:rFonts w:ascii="Cambria" w:eastAsia="Calibri" w:hAnsi="Cambria"/>
          <w:b/>
          <w:bCs/>
          <w:color w:val="000000"/>
          <w:lang w:val="bg-BG"/>
        </w:rPr>
        <w:t xml:space="preserve">. </w:t>
      </w:r>
    </w:p>
    <w:p w:rsidR="00A00B60" w:rsidRDefault="00A00B60" w:rsidP="00A00B60">
      <w:pPr>
        <w:autoSpaceDE w:val="0"/>
        <w:autoSpaceDN w:val="0"/>
        <w:adjustRightInd w:val="0"/>
        <w:jc w:val="both"/>
        <w:rPr>
          <w:rFonts w:ascii="Cambria" w:eastAsia="Calibri" w:hAnsi="Cambria"/>
          <w:color w:val="000000"/>
          <w:highlight w:val="yellow"/>
          <w:lang w:val="bg-BG"/>
        </w:rPr>
      </w:pP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(11.2) Лица, имащи достъп до съответното ниво класифицирана информация във връзка с изпълнението на договора са: </w:t>
      </w:r>
    </w:p>
    <w:p w:rsidR="00A00B60" w:rsidRDefault="00A00B60" w:rsidP="00A00B60">
      <w:pPr>
        <w:tabs>
          <w:tab w:val="left" w:pos="567"/>
        </w:tabs>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1. От страна на </w:t>
      </w:r>
      <w:r>
        <w:rPr>
          <w:rFonts w:ascii="Cambria" w:eastAsia="Calibri" w:hAnsi="Cambria"/>
          <w:bCs/>
          <w:color w:val="000000"/>
          <w:lang w:val="bg-BG"/>
        </w:rPr>
        <w:t>Възложителя</w:t>
      </w:r>
      <w:r>
        <w:rPr>
          <w:rFonts w:ascii="Cambria" w:eastAsia="Calibri" w:hAnsi="Cambria"/>
          <w:b/>
          <w:bCs/>
          <w:color w:val="000000"/>
          <w:lang w:val="bg-BG"/>
        </w:rPr>
        <w:t xml:space="preserve">: </w:t>
      </w: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а)</w:t>
      </w:r>
      <w:r w:rsidR="001212D1">
        <w:rPr>
          <w:rFonts w:ascii="Cambria" w:eastAsia="Calibri" w:hAnsi="Cambria"/>
          <w:color w:val="000000"/>
          <w:lang w:val="bg-BG"/>
        </w:rPr>
        <w:t xml:space="preserve"> служителят по сигурността на информацията и</w:t>
      </w:r>
      <w:bookmarkStart w:id="0" w:name="_GoBack"/>
      <w:bookmarkEnd w:id="0"/>
      <w:r>
        <w:rPr>
          <w:rFonts w:ascii="Cambria" w:eastAsia="Calibri" w:hAnsi="Cambria"/>
          <w:color w:val="000000"/>
          <w:lang w:val="bg-BG"/>
        </w:rPr>
        <w:t xml:space="preserve"> лицето, определено по чл. 105 от ЗЗКИ;</w:t>
      </w:r>
    </w:p>
    <w:p w:rsidR="00A00B60" w:rsidRDefault="00A00B60" w:rsidP="00A00B60">
      <w:pPr>
        <w:tabs>
          <w:tab w:val="left" w:pos="426"/>
        </w:tabs>
        <w:autoSpaceDE w:val="0"/>
        <w:autoSpaceDN w:val="0"/>
        <w:adjustRightInd w:val="0"/>
        <w:jc w:val="both"/>
        <w:rPr>
          <w:rFonts w:ascii="Cambria" w:eastAsia="Calibri" w:hAnsi="Cambria"/>
          <w:lang w:val="bg-BG"/>
        </w:rPr>
      </w:pPr>
      <w:r>
        <w:rPr>
          <w:rFonts w:ascii="Cambria" w:eastAsia="Calibri" w:hAnsi="Cambria"/>
          <w:lang w:val="bg-BG"/>
        </w:rPr>
        <w:t xml:space="preserve">б) длъжностните лица, ангажирани с подготовката, контрола и изпълнението на договора, определени със заповед на </w:t>
      </w:r>
      <w:r>
        <w:rPr>
          <w:rFonts w:ascii="Cambria" w:eastAsia="Calibri" w:hAnsi="Cambria"/>
          <w:bCs/>
          <w:lang w:val="bg-BG"/>
        </w:rPr>
        <w:t>Възложителя</w:t>
      </w:r>
      <w:r>
        <w:rPr>
          <w:rFonts w:ascii="Cambria" w:eastAsia="Calibri" w:hAnsi="Cambria"/>
          <w:lang w:val="bg-BG"/>
        </w:rPr>
        <w:t xml:space="preserve">. </w:t>
      </w:r>
    </w:p>
    <w:p w:rsidR="00A00B60" w:rsidRDefault="00A00B60" w:rsidP="00A00B60">
      <w:pPr>
        <w:autoSpaceDE w:val="0"/>
        <w:autoSpaceDN w:val="0"/>
        <w:adjustRightInd w:val="0"/>
        <w:jc w:val="both"/>
        <w:rPr>
          <w:rFonts w:ascii="Cambria" w:eastAsia="Calibri" w:hAnsi="Cambria"/>
          <w:lang w:val="bg-BG"/>
        </w:rPr>
      </w:pPr>
      <w:r>
        <w:rPr>
          <w:rFonts w:ascii="Cambria" w:eastAsia="Calibri" w:hAnsi="Cambria"/>
          <w:lang w:val="bg-BG"/>
        </w:rPr>
        <w:t xml:space="preserve">2. От страна на </w:t>
      </w:r>
      <w:r>
        <w:rPr>
          <w:rFonts w:ascii="Cambria" w:eastAsia="Calibri" w:hAnsi="Cambria"/>
          <w:bCs/>
          <w:lang w:val="bg-BG"/>
        </w:rPr>
        <w:t>Изпълнителя</w:t>
      </w:r>
      <w:r>
        <w:rPr>
          <w:rFonts w:ascii="Cambria" w:eastAsia="Calibri" w:hAnsi="Cambria"/>
          <w:b/>
          <w:bCs/>
          <w:lang w:val="bg-BG"/>
        </w:rPr>
        <w:t xml:space="preserve"> </w:t>
      </w:r>
      <w:r>
        <w:rPr>
          <w:rFonts w:ascii="Cambria" w:eastAsia="Calibri" w:hAnsi="Cambria"/>
          <w:lang w:val="bg-BG"/>
        </w:rPr>
        <w:t>– служителят по сигурността на информацията и лицата, заемащи длъжности, определени в Списъка по ал. (7.5) от настоящия Договор, свързани с изпълнението на договора, получили разрешение за достъп до съответното ниво на класифицирана информ</w:t>
      </w:r>
      <w:r w:rsidR="009809B5">
        <w:rPr>
          <w:rFonts w:ascii="Cambria" w:eastAsia="Calibri" w:hAnsi="Cambria"/>
          <w:lang w:val="bg-BG"/>
        </w:rPr>
        <w:t>ация и посочени в Приложение № 6</w:t>
      </w:r>
      <w:r>
        <w:rPr>
          <w:rFonts w:ascii="Cambria" w:eastAsia="Calibri" w:hAnsi="Cambria"/>
          <w:lang w:val="bg-BG"/>
        </w:rPr>
        <w:t xml:space="preserve">. </w:t>
      </w:r>
    </w:p>
    <w:p w:rsidR="00A00B60" w:rsidRDefault="00A00B60" w:rsidP="00A00B60">
      <w:pPr>
        <w:autoSpaceDE w:val="0"/>
        <w:autoSpaceDN w:val="0"/>
        <w:adjustRightInd w:val="0"/>
        <w:jc w:val="both"/>
        <w:rPr>
          <w:rFonts w:ascii="Cambria" w:eastAsia="Calibri" w:hAnsi="Cambria"/>
          <w:highlight w:val="yellow"/>
          <w:lang w:val="bg-BG"/>
        </w:rPr>
      </w:pPr>
    </w:p>
    <w:p w:rsidR="00A00B60" w:rsidRDefault="00A00B60" w:rsidP="00A00B60">
      <w:pPr>
        <w:autoSpaceDE w:val="0"/>
        <w:autoSpaceDN w:val="0"/>
        <w:adjustRightInd w:val="0"/>
        <w:jc w:val="both"/>
        <w:rPr>
          <w:rFonts w:ascii="Cambria" w:eastAsia="Calibri" w:hAnsi="Cambria"/>
          <w:lang w:val="bg-BG"/>
        </w:rPr>
      </w:pPr>
      <w:r>
        <w:rPr>
          <w:rFonts w:ascii="Cambria" w:eastAsia="Calibri" w:hAnsi="Cambria"/>
          <w:lang w:val="bg-BG"/>
        </w:rPr>
        <w:t xml:space="preserve">(11.3) Схемата за класификация на етапите за сключване и изпълнение на договора представлява Приложение № 8 и е неразделна част от настоящия договор. </w:t>
      </w:r>
    </w:p>
    <w:p w:rsidR="00A00B60" w:rsidRDefault="00A00B60" w:rsidP="00A00B60">
      <w:pPr>
        <w:autoSpaceDE w:val="0"/>
        <w:autoSpaceDN w:val="0"/>
        <w:adjustRightInd w:val="0"/>
        <w:jc w:val="both"/>
        <w:rPr>
          <w:rFonts w:ascii="Cambria" w:eastAsia="Calibri" w:hAnsi="Cambria"/>
          <w:b/>
          <w:bCs/>
          <w:lang w:val="bg-BG"/>
        </w:rPr>
      </w:pPr>
    </w:p>
    <w:p w:rsidR="00A00B60" w:rsidRDefault="00A00B60" w:rsidP="00A00B60">
      <w:pPr>
        <w:autoSpaceDE w:val="0"/>
        <w:autoSpaceDN w:val="0"/>
        <w:adjustRightInd w:val="0"/>
        <w:jc w:val="both"/>
        <w:rPr>
          <w:rFonts w:ascii="Cambria" w:eastAsia="Calibri" w:hAnsi="Cambria"/>
          <w:b/>
          <w:bCs/>
          <w:lang w:val="bg-BG"/>
        </w:rPr>
      </w:pPr>
      <w:r>
        <w:rPr>
          <w:rFonts w:ascii="Cambria" w:eastAsia="Calibri" w:hAnsi="Cambria"/>
          <w:b/>
          <w:bCs/>
          <w:lang w:val="bg-BG"/>
        </w:rPr>
        <w:t xml:space="preserve">Член 12. </w:t>
      </w:r>
    </w:p>
    <w:p w:rsidR="00A00B60" w:rsidRDefault="00A00B60" w:rsidP="00A00B60">
      <w:pPr>
        <w:autoSpaceDE w:val="0"/>
        <w:autoSpaceDN w:val="0"/>
        <w:adjustRightInd w:val="0"/>
        <w:jc w:val="both"/>
        <w:rPr>
          <w:rFonts w:ascii="Cambria" w:eastAsia="Calibri" w:hAnsi="Cambria"/>
          <w:highlight w:val="yellow"/>
          <w:lang w:val="bg-BG"/>
        </w:rPr>
      </w:pPr>
    </w:p>
    <w:p w:rsidR="00A00B60" w:rsidRDefault="00A00B60" w:rsidP="00A00B60">
      <w:pPr>
        <w:autoSpaceDE w:val="0"/>
        <w:autoSpaceDN w:val="0"/>
        <w:adjustRightInd w:val="0"/>
        <w:jc w:val="both"/>
        <w:rPr>
          <w:rFonts w:ascii="Cambria" w:eastAsia="Calibri" w:hAnsi="Cambria"/>
          <w:lang w:val="bg-BG"/>
        </w:rPr>
      </w:pPr>
      <w:r>
        <w:rPr>
          <w:rFonts w:ascii="Cambria" w:eastAsia="Calibri" w:hAnsi="Cambria"/>
          <w:lang w:val="bg-BG"/>
        </w:rPr>
        <w:t xml:space="preserve">Във връзка с изпълнението на този договор, </w:t>
      </w:r>
      <w:r>
        <w:rPr>
          <w:rFonts w:ascii="Cambria" w:eastAsia="Calibri" w:hAnsi="Cambria"/>
          <w:bCs/>
          <w:lang w:val="bg-BG"/>
        </w:rPr>
        <w:t>Изпълнителят</w:t>
      </w:r>
      <w:r>
        <w:rPr>
          <w:rFonts w:ascii="Cambria" w:eastAsia="Calibri" w:hAnsi="Cambria"/>
          <w:b/>
          <w:bCs/>
          <w:lang w:val="bg-BG"/>
        </w:rPr>
        <w:t xml:space="preserve"> </w:t>
      </w:r>
      <w:r>
        <w:rPr>
          <w:rFonts w:ascii="Cambria" w:eastAsia="Calibri" w:hAnsi="Cambria"/>
          <w:lang w:val="bg-BG"/>
        </w:rPr>
        <w:t xml:space="preserve">се задължава да прилага специфични изисквания за защита на класифицираната информация по договора, както следва: </w:t>
      </w:r>
    </w:p>
    <w:p w:rsidR="00A00B60" w:rsidRDefault="00A00B60" w:rsidP="00A00B60">
      <w:pPr>
        <w:autoSpaceDE w:val="0"/>
        <w:autoSpaceDN w:val="0"/>
        <w:adjustRightInd w:val="0"/>
        <w:spacing w:after="197"/>
        <w:jc w:val="both"/>
        <w:rPr>
          <w:rFonts w:ascii="Cambria" w:eastAsia="Calibri" w:hAnsi="Cambria"/>
          <w:lang w:val="bg-BG"/>
        </w:rPr>
      </w:pPr>
      <w:r>
        <w:rPr>
          <w:rFonts w:ascii="Cambria" w:eastAsia="Calibri" w:hAnsi="Cambria"/>
          <w:lang w:val="bg-BG"/>
        </w:rPr>
        <w:t xml:space="preserve">1. 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 </w:t>
      </w:r>
    </w:p>
    <w:p w:rsidR="00A00B60" w:rsidRDefault="00A00B60" w:rsidP="00A00B60">
      <w:pPr>
        <w:autoSpaceDE w:val="0"/>
        <w:autoSpaceDN w:val="0"/>
        <w:adjustRightInd w:val="0"/>
        <w:spacing w:after="197"/>
        <w:jc w:val="both"/>
        <w:rPr>
          <w:rFonts w:ascii="Cambria" w:eastAsia="Calibri" w:hAnsi="Cambria"/>
          <w:lang w:val="bg-BG"/>
        </w:rPr>
      </w:pPr>
      <w:r>
        <w:rPr>
          <w:rFonts w:ascii="Cambria" w:eastAsia="Calibri" w:hAnsi="Cambria"/>
          <w:lang w:val="bg-BG"/>
        </w:rPr>
        <w:t xml:space="preserve">2. да използва предоставената класифицирана информация само за цели, свързани с предмета на договора; </w:t>
      </w:r>
    </w:p>
    <w:p w:rsidR="00A00B60" w:rsidRDefault="00A00B60" w:rsidP="00A00B60">
      <w:pPr>
        <w:autoSpaceDE w:val="0"/>
        <w:autoSpaceDN w:val="0"/>
        <w:adjustRightInd w:val="0"/>
        <w:spacing w:after="197"/>
        <w:jc w:val="both"/>
        <w:rPr>
          <w:rFonts w:ascii="Cambria" w:eastAsia="Calibri" w:hAnsi="Cambria"/>
          <w:lang w:val="bg-BG"/>
        </w:rPr>
      </w:pPr>
      <w:r>
        <w:rPr>
          <w:rFonts w:ascii="Cambria" w:eastAsia="Calibri" w:hAnsi="Cambria"/>
          <w:lang w:val="bg-BG"/>
        </w:rPr>
        <w:t xml:space="preserve">3. няма право да размножава и унищожава класифицирана информация, свързана с договора; </w:t>
      </w:r>
    </w:p>
    <w:p w:rsidR="00A00B60" w:rsidRDefault="00A00B60" w:rsidP="00A00B60">
      <w:pPr>
        <w:autoSpaceDE w:val="0"/>
        <w:autoSpaceDN w:val="0"/>
        <w:adjustRightInd w:val="0"/>
        <w:spacing w:after="197"/>
        <w:jc w:val="both"/>
        <w:rPr>
          <w:rFonts w:ascii="Cambria" w:eastAsia="Calibri" w:hAnsi="Cambria"/>
          <w:lang w:val="bg-BG"/>
        </w:rPr>
      </w:pPr>
      <w:r>
        <w:rPr>
          <w:rFonts w:ascii="Cambria" w:eastAsia="Calibri" w:hAnsi="Cambria"/>
          <w:lang w:val="bg-BG"/>
        </w:rPr>
        <w:t xml:space="preserve">4. 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A00B60" w:rsidRDefault="00A00B60" w:rsidP="00A00B60">
      <w:pPr>
        <w:autoSpaceDE w:val="0"/>
        <w:autoSpaceDN w:val="0"/>
        <w:adjustRightInd w:val="0"/>
        <w:jc w:val="both"/>
        <w:rPr>
          <w:rFonts w:ascii="Cambria" w:eastAsia="Calibri" w:hAnsi="Cambria"/>
          <w:lang w:val="bg-BG"/>
        </w:rPr>
      </w:pPr>
      <w:r>
        <w:rPr>
          <w:rFonts w:ascii="Cambria" w:eastAsia="Calibri" w:hAnsi="Cambria"/>
          <w:lang w:val="bg-BG"/>
        </w:rPr>
        <w:t>5. да поддържа актуален списък на лицата по ал. (11.2), т. 2 от настоящия договор, к</w:t>
      </w:r>
      <w:r w:rsidR="009809B5">
        <w:rPr>
          <w:rFonts w:ascii="Cambria" w:eastAsia="Calibri" w:hAnsi="Cambria"/>
          <w:lang w:val="bg-BG"/>
        </w:rPr>
        <w:t>ойто представлява Приложение № 6</w:t>
      </w:r>
      <w:r>
        <w:rPr>
          <w:rFonts w:ascii="Cambria" w:eastAsia="Calibri" w:hAnsi="Cambria"/>
          <w:lang w:val="bg-BG"/>
        </w:rPr>
        <w:t xml:space="preserve"> и е неразделна част от настоящия договор; </w:t>
      </w:r>
    </w:p>
    <w:p w:rsidR="00A00B60" w:rsidRDefault="00A00B60" w:rsidP="00A00B60">
      <w:pPr>
        <w:autoSpaceDE w:val="0"/>
        <w:autoSpaceDN w:val="0"/>
        <w:adjustRightInd w:val="0"/>
        <w:jc w:val="both"/>
        <w:rPr>
          <w:rFonts w:ascii="Cambria" w:eastAsia="Calibri" w:hAnsi="Cambria"/>
          <w:b/>
          <w:bCs/>
          <w:color w:val="000000"/>
          <w:lang w:val="bg-BG"/>
        </w:rPr>
      </w:pP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6. да следи за валидността за разрешенията за достъп до класифицирана информация (РДКИ) на лицата по ал. (11.2), т. 2 и удостоверението за сигурност (УС) на </w:t>
      </w:r>
      <w:r>
        <w:rPr>
          <w:rFonts w:ascii="Cambria" w:eastAsia="Calibri" w:hAnsi="Cambria"/>
          <w:bCs/>
          <w:color w:val="000000"/>
          <w:lang w:val="bg-BG"/>
        </w:rPr>
        <w:t>Изпълнителя</w:t>
      </w:r>
      <w:r>
        <w:rPr>
          <w:rFonts w:ascii="Cambria" w:eastAsia="Calibri" w:hAnsi="Cambria"/>
          <w:b/>
          <w:bCs/>
          <w:color w:val="000000"/>
          <w:lang w:val="bg-BG"/>
        </w:rPr>
        <w:t xml:space="preserve">, </w:t>
      </w:r>
      <w:r>
        <w:rPr>
          <w:rFonts w:ascii="Cambria" w:eastAsia="Calibri" w:hAnsi="Cambria"/>
          <w:color w:val="000000"/>
          <w:lang w:val="bg-BG"/>
        </w:rPr>
        <w:t xml:space="preserve">като: </w:t>
      </w: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а) не по-късно от четири месеца преди изтичане на валидността на УС или РДКИ, да подготвя, комплектува и изпраща до </w:t>
      </w:r>
      <w:r>
        <w:rPr>
          <w:rFonts w:ascii="Cambria" w:eastAsia="Calibri" w:hAnsi="Cambria"/>
          <w:bCs/>
          <w:color w:val="000000"/>
          <w:lang w:val="bg-BG"/>
        </w:rPr>
        <w:t>Възложителя</w:t>
      </w:r>
      <w:r>
        <w:rPr>
          <w:rFonts w:ascii="Cambria" w:eastAsia="Calibri" w:hAnsi="Cambria"/>
          <w:b/>
          <w:bCs/>
          <w:color w:val="000000"/>
          <w:lang w:val="bg-BG"/>
        </w:rPr>
        <w:t xml:space="preserve"> </w:t>
      </w:r>
      <w:r>
        <w:rPr>
          <w:rFonts w:ascii="Cambria" w:eastAsia="Calibri" w:hAnsi="Cambria"/>
          <w:color w:val="000000"/>
          <w:lang w:val="bg-BG"/>
        </w:rPr>
        <w:t xml:space="preserve">документи по чл. 97 от ЗЗКИ за проучване и издаване на УС и РДКИ; </w:t>
      </w: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lastRenderedPageBreak/>
        <w:t>б) да подготви и комплектува документи за проучване на нови служители, попадащи извън списъка – Приложение</w:t>
      </w:r>
      <w:r w:rsidR="009809B5">
        <w:rPr>
          <w:rFonts w:ascii="Cambria" w:eastAsia="Calibri" w:hAnsi="Cambria"/>
          <w:color w:val="000000"/>
          <w:lang w:val="bg-BG"/>
        </w:rPr>
        <w:t xml:space="preserve"> № 6</w:t>
      </w:r>
      <w:r>
        <w:rPr>
          <w:rFonts w:ascii="Cambria" w:eastAsia="Calibri" w:hAnsi="Cambria"/>
          <w:color w:val="000000"/>
          <w:lang w:val="bg-BG"/>
        </w:rPr>
        <w:t xml:space="preserve"> към настоящия договор. Тези служители следва да са свързани с изпълнението на настоящия договор, а документите им се изпращат до </w:t>
      </w:r>
      <w:r>
        <w:rPr>
          <w:rFonts w:ascii="Cambria" w:eastAsia="Calibri" w:hAnsi="Cambria"/>
          <w:bCs/>
          <w:color w:val="000000"/>
          <w:lang w:val="bg-BG"/>
        </w:rPr>
        <w:t>Възложителя</w:t>
      </w:r>
      <w:r>
        <w:rPr>
          <w:rFonts w:ascii="Cambria" w:eastAsia="Calibri" w:hAnsi="Cambria"/>
          <w:color w:val="000000"/>
          <w:lang w:val="bg-BG"/>
        </w:rPr>
        <w:t xml:space="preserve">; </w:t>
      </w:r>
    </w:p>
    <w:p w:rsidR="00A00B60" w:rsidRDefault="00A00B60" w:rsidP="00A00B60">
      <w:pPr>
        <w:autoSpaceDE w:val="0"/>
        <w:autoSpaceDN w:val="0"/>
        <w:adjustRightInd w:val="0"/>
        <w:jc w:val="both"/>
        <w:rPr>
          <w:rFonts w:ascii="Cambria" w:eastAsia="Calibri" w:hAnsi="Cambria"/>
          <w:color w:val="000000"/>
          <w:lang w:val="bg-BG"/>
        </w:rPr>
      </w:pPr>
    </w:p>
    <w:p w:rsidR="00A00B60" w:rsidRDefault="00A00B60" w:rsidP="00A00B60">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 xml:space="preserve">7. да обезпечи всички лица по ал. (11.2), т. 2 да подпишат декларация (Приложение № 4), с която се задължават да не разгласяват класифицирана информация, станала им известна във връзка с изпълнението на настоящия договор и да носят отговорност при нерегламентиран достъп до нея; </w:t>
      </w:r>
    </w:p>
    <w:p w:rsidR="00A00B60" w:rsidRDefault="00A00B60" w:rsidP="00A00B60">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 xml:space="preserve">8. да предоставя класифицирана информация на лицата по ал. (11.2), т. 2, стриктно спазвайки принципа „необходимост да се знае”; </w:t>
      </w:r>
    </w:p>
    <w:p w:rsidR="00A00B60" w:rsidRDefault="00A00B60" w:rsidP="00A00B60">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 xml:space="preserve">9. незабавно да уведомява компетентния орган по осъществяване на пряк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настоящия договор; </w:t>
      </w:r>
    </w:p>
    <w:p w:rsidR="00A00B60" w:rsidRDefault="00A00B60" w:rsidP="00A00B60">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 xml:space="preserve">10. незабавно да уведомява компетентния проучващ орган съгласно чл. 95 от ЗЗКИ за настъпили промени съгласно чл. 98, ал. 2 от ЗЗКИ; </w:t>
      </w: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11. 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 </w:t>
      </w:r>
    </w:p>
    <w:p w:rsidR="00A00B60" w:rsidRDefault="00A00B60" w:rsidP="00A00B60">
      <w:pPr>
        <w:autoSpaceDE w:val="0"/>
        <w:autoSpaceDN w:val="0"/>
        <w:adjustRightInd w:val="0"/>
        <w:jc w:val="both"/>
        <w:rPr>
          <w:rFonts w:ascii="Cambria" w:eastAsia="Calibri" w:hAnsi="Cambria"/>
          <w:color w:val="000000"/>
          <w:lang w:val="bg-BG"/>
        </w:rPr>
      </w:pPr>
    </w:p>
    <w:p w:rsidR="00A00B60" w:rsidRDefault="00A00B60" w:rsidP="00A00B60">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 xml:space="preserve">12. при поискване от ДАНС да предоставя и друга информация; </w:t>
      </w:r>
    </w:p>
    <w:p w:rsidR="00A00B60" w:rsidRDefault="00A00B60" w:rsidP="00A00B60">
      <w:pPr>
        <w:autoSpaceDE w:val="0"/>
        <w:autoSpaceDN w:val="0"/>
        <w:adjustRightInd w:val="0"/>
        <w:spacing w:after="197"/>
        <w:jc w:val="both"/>
        <w:rPr>
          <w:rFonts w:ascii="Cambria" w:eastAsia="Calibri" w:hAnsi="Cambria"/>
          <w:color w:val="000000"/>
          <w:lang w:val="bg-BG"/>
        </w:rPr>
      </w:pPr>
      <w:r>
        <w:rPr>
          <w:rFonts w:ascii="Cambria" w:eastAsia="Calibri" w:hAnsi="Cambria"/>
          <w:color w:val="000000"/>
          <w:lang w:val="bg-BG"/>
        </w:rPr>
        <w:t>13. да върне предоставената класифицирана информация при сключване и изпълнение на договора</w:t>
      </w:r>
      <w:r>
        <w:rPr>
          <w:rFonts w:ascii="Cambria" w:eastAsia="Calibri" w:hAnsi="Cambria"/>
          <w:lang w:val="bg-BG"/>
        </w:rPr>
        <w:t>,</w:t>
      </w:r>
      <w:r>
        <w:rPr>
          <w:rFonts w:ascii="Cambria" w:eastAsia="Calibri" w:hAnsi="Cambria"/>
          <w:color w:val="000000"/>
          <w:lang w:val="bg-BG"/>
        </w:rPr>
        <w:t xml:space="preserve"> в това число и цялата документация или материали, съдържащи класифицирана информация, получени от </w:t>
      </w:r>
      <w:r>
        <w:rPr>
          <w:rFonts w:ascii="Cambria" w:eastAsia="Calibri" w:hAnsi="Cambria"/>
          <w:bCs/>
          <w:color w:val="000000"/>
          <w:lang w:val="bg-BG"/>
        </w:rPr>
        <w:t>Възложителя</w:t>
      </w:r>
      <w:r>
        <w:rPr>
          <w:rFonts w:ascii="Cambria" w:eastAsia="Calibri" w:hAnsi="Cambria"/>
          <w:color w:val="000000"/>
          <w:lang w:val="bg-BG"/>
        </w:rPr>
        <w:t xml:space="preserve">, както и цялата класифицирана информация, създадена от </w:t>
      </w:r>
      <w:r>
        <w:rPr>
          <w:rFonts w:ascii="Cambria" w:eastAsia="Calibri" w:hAnsi="Cambria"/>
          <w:bCs/>
          <w:color w:val="000000"/>
          <w:lang w:val="bg-BG"/>
        </w:rPr>
        <w:t xml:space="preserve">Изпълнителя </w:t>
      </w:r>
      <w:r>
        <w:rPr>
          <w:rFonts w:ascii="Cambria" w:eastAsia="Calibri" w:hAnsi="Cambria"/>
          <w:color w:val="000000"/>
          <w:lang w:val="bg-BG"/>
        </w:rPr>
        <w:t xml:space="preserve">във връзка с изпълнението на договора, в срок от 5 (пет) работни дни след прекратяването на договора; </w:t>
      </w: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14. 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 </w:t>
      </w:r>
    </w:p>
    <w:p w:rsidR="00A00B60" w:rsidRDefault="00A00B60" w:rsidP="00A00B60">
      <w:pPr>
        <w:autoSpaceDE w:val="0"/>
        <w:autoSpaceDN w:val="0"/>
        <w:adjustRightInd w:val="0"/>
        <w:jc w:val="both"/>
        <w:rPr>
          <w:rFonts w:ascii="Cambria" w:eastAsia="Calibri" w:hAnsi="Cambria"/>
          <w:b/>
          <w:bCs/>
          <w:color w:val="000000"/>
          <w:lang w:val="bg-BG"/>
        </w:rPr>
      </w:pPr>
    </w:p>
    <w:p w:rsidR="00C50D5F" w:rsidRDefault="00C50D5F" w:rsidP="00A00B60">
      <w:pPr>
        <w:autoSpaceDE w:val="0"/>
        <w:autoSpaceDN w:val="0"/>
        <w:adjustRightInd w:val="0"/>
        <w:jc w:val="both"/>
        <w:rPr>
          <w:rFonts w:ascii="Cambria" w:eastAsia="Calibri" w:hAnsi="Cambria"/>
          <w:b/>
          <w:bCs/>
          <w:color w:val="000000"/>
          <w:lang w:val="bg-BG"/>
        </w:rPr>
      </w:pPr>
    </w:p>
    <w:p w:rsidR="00A00B60" w:rsidRDefault="00A00B60" w:rsidP="00A00B60">
      <w:pPr>
        <w:autoSpaceDE w:val="0"/>
        <w:autoSpaceDN w:val="0"/>
        <w:adjustRightInd w:val="0"/>
        <w:jc w:val="both"/>
        <w:rPr>
          <w:rFonts w:ascii="Cambria" w:eastAsia="Calibri" w:hAnsi="Cambria"/>
          <w:b/>
          <w:bCs/>
          <w:color w:val="000000"/>
          <w:lang w:val="bg-BG"/>
        </w:rPr>
      </w:pPr>
      <w:r>
        <w:rPr>
          <w:rFonts w:ascii="Cambria" w:eastAsia="Calibri" w:hAnsi="Cambria"/>
          <w:b/>
          <w:bCs/>
          <w:color w:val="000000"/>
          <w:lang w:val="bg-BG"/>
        </w:rPr>
        <w:t xml:space="preserve">Член 13. </w:t>
      </w:r>
    </w:p>
    <w:p w:rsidR="00A00B60" w:rsidRDefault="00A00B60" w:rsidP="00A00B60">
      <w:pPr>
        <w:autoSpaceDE w:val="0"/>
        <w:autoSpaceDN w:val="0"/>
        <w:adjustRightInd w:val="0"/>
        <w:jc w:val="both"/>
        <w:rPr>
          <w:rFonts w:ascii="Cambria" w:eastAsia="Calibri" w:hAnsi="Cambria"/>
          <w:color w:val="000000"/>
          <w:lang w:val="bg-BG"/>
        </w:rPr>
      </w:pP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Във връзка с изпълнението на този договор, </w:t>
      </w:r>
      <w:r>
        <w:rPr>
          <w:rFonts w:ascii="Cambria" w:eastAsia="Calibri" w:hAnsi="Cambria"/>
          <w:bCs/>
          <w:color w:val="000000"/>
          <w:lang w:val="bg-BG"/>
        </w:rPr>
        <w:t>Възложителят</w:t>
      </w:r>
      <w:r>
        <w:rPr>
          <w:rFonts w:ascii="Cambria" w:eastAsia="Calibri" w:hAnsi="Cambria"/>
          <w:b/>
          <w:bCs/>
          <w:color w:val="000000"/>
          <w:lang w:val="bg-BG"/>
        </w:rPr>
        <w:t xml:space="preserve"> </w:t>
      </w:r>
      <w:r>
        <w:rPr>
          <w:rFonts w:ascii="Cambria" w:eastAsia="Calibri" w:hAnsi="Cambria"/>
          <w:color w:val="000000"/>
          <w:lang w:val="bg-BG"/>
        </w:rPr>
        <w:t xml:space="preserve">се задължава: </w:t>
      </w: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1. чрез служителя по сигурността на информацията и лицето по чл. 105 от ЗЗКИ да осъществява контрол по прилагането от </w:t>
      </w:r>
      <w:r>
        <w:rPr>
          <w:rFonts w:ascii="Cambria" w:eastAsia="Calibri" w:hAnsi="Cambria"/>
          <w:bCs/>
          <w:color w:val="000000"/>
          <w:lang w:val="bg-BG"/>
        </w:rPr>
        <w:t>Изпълнителя</w:t>
      </w:r>
      <w:r>
        <w:rPr>
          <w:rFonts w:ascii="Cambria" w:eastAsia="Calibri" w:hAnsi="Cambria"/>
          <w:b/>
          <w:bCs/>
          <w:color w:val="000000"/>
          <w:lang w:val="bg-BG"/>
        </w:rPr>
        <w:t xml:space="preserve"> </w:t>
      </w:r>
      <w:r>
        <w:rPr>
          <w:rFonts w:ascii="Cambria" w:eastAsia="Calibri" w:hAnsi="Cambria"/>
          <w:color w:val="000000"/>
          <w:lang w:val="bg-BG"/>
        </w:rPr>
        <w:t xml:space="preserve">на специфичните изисквания за защита на класифицираната информация, залегнали в договора, като при констатиране на неизпълнение на някое от тях: </w:t>
      </w: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lastRenderedPageBreak/>
        <w:t xml:space="preserve">а) да постави срок за отстраняване на неизпълнението, а при неспазване на сроковете за отстраняване на неизпълнението, да предприема действия за едностранно прекратяване на договора; </w:t>
      </w: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б) да предприема действия за прекратяване на договора, ако неизпълнението е довело до нерегламентиран достъп до класифицирана информация; </w:t>
      </w:r>
    </w:p>
    <w:p w:rsidR="00A00B60" w:rsidRDefault="00A00B60" w:rsidP="00A00B60">
      <w:pPr>
        <w:autoSpaceDE w:val="0"/>
        <w:autoSpaceDN w:val="0"/>
        <w:adjustRightInd w:val="0"/>
        <w:jc w:val="both"/>
        <w:rPr>
          <w:rFonts w:ascii="Cambria" w:eastAsia="Calibri" w:hAnsi="Cambria"/>
          <w:color w:val="000000"/>
          <w:lang w:val="bg-BG"/>
        </w:rPr>
      </w:pP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2. в случай на констатиран нерегламентиран достъп до класифицирана информация, да уведомява незабавно ДАНС; </w:t>
      </w:r>
    </w:p>
    <w:p w:rsidR="00A00B60" w:rsidRDefault="00A00B60" w:rsidP="00A00B60">
      <w:pPr>
        <w:autoSpaceDE w:val="0"/>
        <w:autoSpaceDN w:val="0"/>
        <w:adjustRightInd w:val="0"/>
        <w:jc w:val="both"/>
        <w:rPr>
          <w:rFonts w:ascii="Cambria" w:eastAsia="Calibri" w:hAnsi="Cambria"/>
          <w:color w:val="000000"/>
          <w:lang w:val="bg-BG"/>
        </w:rPr>
      </w:pPr>
    </w:p>
    <w:p w:rsidR="00A00B60" w:rsidRDefault="00A00B60" w:rsidP="00A00B60">
      <w:pPr>
        <w:autoSpaceDE w:val="0"/>
        <w:autoSpaceDN w:val="0"/>
        <w:adjustRightInd w:val="0"/>
        <w:jc w:val="both"/>
        <w:rPr>
          <w:rFonts w:ascii="Cambria" w:eastAsia="Calibri" w:hAnsi="Cambria"/>
          <w:color w:val="000000"/>
          <w:lang w:val="bg-BG"/>
        </w:rPr>
      </w:pPr>
      <w:r>
        <w:rPr>
          <w:rFonts w:ascii="Cambria" w:eastAsia="Calibri" w:hAnsi="Cambria"/>
          <w:color w:val="000000"/>
          <w:lang w:val="bg-BG"/>
        </w:rPr>
        <w:t xml:space="preserve">3. да консултира </w:t>
      </w:r>
      <w:r>
        <w:rPr>
          <w:rFonts w:ascii="Cambria" w:eastAsia="Calibri" w:hAnsi="Cambria"/>
          <w:bCs/>
          <w:color w:val="000000"/>
          <w:lang w:val="bg-BG"/>
        </w:rPr>
        <w:t>Изпълнителя</w:t>
      </w:r>
      <w:r>
        <w:rPr>
          <w:rFonts w:ascii="Cambria" w:eastAsia="Calibri" w:hAnsi="Cambria"/>
          <w:b/>
          <w:bCs/>
          <w:color w:val="000000"/>
          <w:lang w:val="bg-BG"/>
        </w:rPr>
        <w:t xml:space="preserve"> </w:t>
      </w:r>
      <w:r>
        <w:rPr>
          <w:rFonts w:ascii="Cambria" w:eastAsia="Calibri" w:hAnsi="Cambria"/>
          <w:color w:val="000000"/>
          <w:lang w:val="bg-BG"/>
        </w:rPr>
        <w:t xml:space="preserve">при изпълнение на договора, по отношение на защитата на класифицираната информация. </w:t>
      </w:r>
    </w:p>
    <w:p w:rsidR="00A00B60" w:rsidRDefault="00A00B60" w:rsidP="00A00B60">
      <w:pPr>
        <w:autoSpaceDE w:val="0"/>
        <w:autoSpaceDN w:val="0"/>
        <w:adjustRightInd w:val="0"/>
        <w:jc w:val="both"/>
        <w:rPr>
          <w:rFonts w:ascii="Cambria" w:eastAsia="Calibri" w:hAnsi="Cambria"/>
          <w:b/>
          <w:bCs/>
          <w:color w:val="000000"/>
          <w:lang w:val="bg-BG"/>
        </w:rPr>
      </w:pPr>
    </w:p>
    <w:p w:rsidR="00A00B60" w:rsidRDefault="00A00B60" w:rsidP="00A00B60">
      <w:pPr>
        <w:autoSpaceDE w:val="0"/>
        <w:autoSpaceDN w:val="0"/>
        <w:adjustRightInd w:val="0"/>
        <w:jc w:val="both"/>
        <w:rPr>
          <w:rFonts w:ascii="Cambria" w:eastAsia="Calibri" w:hAnsi="Cambria"/>
          <w:b/>
          <w:bCs/>
          <w:lang w:val="bg-BG"/>
        </w:rPr>
      </w:pPr>
      <w:r>
        <w:rPr>
          <w:rFonts w:ascii="Cambria" w:eastAsia="Calibri" w:hAnsi="Cambria"/>
          <w:b/>
          <w:bCs/>
          <w:lang w:val="bg-BG"/>
        </w:rPr>
        <w:t xml:space="preserve">Член  14. </w:t>
      </w:r>
    </w:p>
    <w:p w:rsidR="00A00B60" w:rsidRDefault="00A00B60" w:rsidP="00A00B60">
      <w:pPr>
        <w:autoSpaceDE w:val="0"/>
        <w:autoSpaceDN w:val="0"/>
        <w:adjustRightInd w:val="0"/>
        <w:jc w:val="both"/>
        <w:rPr>
          <w:rFonts w:ascii="Cambria" w:eastAsia="Calibri" w:hAnsi="Cambria"/>
          <w:lang w:val="bg-BG"/>
        </w:rPr>
      </w:pPr>
    </w:p>
    <w:p w:rsidR="00A00B60" w:rsidRDefault="00A00B60" w:rsidP="00A00B60">
      <w:pPr>
        <w:autoSpaceDE w:val="0"/>
        <w:autoSpaceDN w:val="0"/>
        <w:adjustRightInd w:val="0"/>
        <w:jc w:val="both"/>
        <w:rPr>
          <w:rFonts w:ascii="Cambria" w:hAnsi="Cambria"/>
          <w:lang w:val="bg-BG"/>
        </w:rPr>
      </w:pPr>
      <w:r>
        <w:rPr>
          <w:rFonts w:ascii="Cambria" w:eastAsia="Calibri" w:hAnsi="Cambria"/>
          <w:lang w:val="bg-BG"/>
        </w:rPr>
        <w:t>В случай на неспазване на изискванията по индустриална сигурност, лицата по член 11 от настоящия договор носят административно-наказателна отговорност, съобразно тежестта на извършеното деяние.</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center"/>
        <w:rPr>
          <w:rFonts w:ascii="Cambria" w:hAnsi="Cambria"/>
          <w:b/>
          <w:lang w:val="bg-BG"/>
        </w:rPr>
      </w:pPr>
      <w:r>
        <w:rPr>
          <w:rFonts w:ascii="Cambria" w:hAnsi="Cambria"/>
          <w:b/>
          <w:lang w:val="bg-BG"/>
        </w:rPr>
        <w:t xml:space="preserve">ГАРАНЦИЯ ЗА ИЗПЪЛНЕНИЕ. </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15. Видове гаранции, размер и форма на гаранциите</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(15.1) Видове и размер на гаранциите</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(15.1.1) Изпълнителят гарантира изпълнението на произтичащите от настоящия Договор свои задължения с гаранция за изпълнение в размер на 4% (четири процента) от стойността на Договора по ал. (2.1) без ДДС или сумата от …………………….</w:t>
      </w:r>
      <w:proofErr w:type="spellStart"/>
      <w:r>
        <w:rPr>
          <w:rFonts w:ascii="Cambria" w:hAnsi="Cambria"/>
          <w:lang w:val="bg-BG"/>
        </w:rPr>
        <w:t>лв</w:t>
      </w:r>
      <w:proofErr w:type="spellEnd"/>
      <w:r>
        <w:rPr>
          <w:rFonts w:ascii="Cambria" w:hAnsi="Cambria"/>
          <w:lang w:val="bg-BG"/>
        </w:rPr>
        <w:t xml:space="preserve">  (…………………………………….……. лева); </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highlight w:val="yellow"/>
          <w:lang w:val="bg-BG"/>
        </w:rPr>
      </w:pPr>
      <w:r>
        <w:rPr>
          <w:rFonts w:ascii="Cambria" w:hAnsi="Cambria"/>
          <w:lang w:val="bg-BG"/>
        </w:rPr>
        <w:t>(15.1.2) Изпълнителят представя документ за внесена гаранция за изпълнение на Договора към датата на сключването му</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(15.2) Форма на гаранциите</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(15.2.1) Изпълнителят избира формата на гаранцията измежду една от следните: (а) парична сума, внесена по банковата сметка на Възложителя; (б) банкова гаранция; или (в) застраховка. </w:t>
      </w:r>
    </w:p>
    <w:p w:rsidR="00A00B60" w:rsidRDefault="00A00B60" w:rsidP="00A00B60">
      <w:pPr>
        <w:autoSpaceDE w:val="0"/>
        <w:autoSpaceDN w:val="0"/>
        <w:adjustRightInd w:val="0"/>
        <w:jc w:val="both"/>
        <w:rPr>
          <w:rFonts w:ascii="Cambria" w:hAnsi="Cambria"/>
          <w:b/>
          <w:highlight w:val="yellow"/>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16. Изисквания по отношение на гаранциите</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(16.1) Когато гаранцията се представя във вид на парична сума, тя се внася по следната банкова сметка на Възложителя: </w:t>
      </w:r>
    </w:p>
    <w:p w:rsidR="00A00B60" w:rsidRDefault="00A00B60" w:rsidP="00A00B60">
      <w:pPr>
        <w:autoSpaceDE w:val="0"/>
        <w:autoSpaceDN w:val="0"/>
        <w:adjustRightInd w:val="0"/>
        <w:jc w:val="both"/>
        <w:rPr>
          <w:rFonts w:ascii="Cambria" w:hAnsi="Cambria"/>
          <w:b/>
          <w:lang w:val="bg-BG"/>
        </w:rPr>
      </w:pPr>
      <w:r>
        <w:rPr>
          <w:rFonts w:ascii="Cambria" w:hAnsi="Cambria"/>
          <w:b/>
          <w:lang w:val="bg-BG"/>
        </w:rPr>
        <w:t>БЪЛГАРСКА НАРОДНА БАНКА</w:t>
      </w:r>
    </w:p>
    <w:p w:rsidR="00A00B60" w:rsidRDefault="00A00B60" w:rsidP="00A00B60">
      <w:pPr>
        <w:autoSpaceDE w:val="0"/>
        <w:autoSpaceDN w:val="0"/>
        <w:adjustRightInd w:val="0"/>
        <w:jc w:val="both"/>
        <w:rPr>
          <w:rFonts w:ascii="Cambria" w:hAnsi="Cambria"/>
          <w:b/>
          <w:lang w:val="en-US"/>
        </w:rPr>
      </w:pPr>
      <w:r>
        <w:rPr>
          <w:rFonts w:ascii="Cambria" w:hAnsi="Cambria"/>
          <w:b/>
          <w:lang w:val="en-US"/>
        </w:rPr>
        <w:t>IBAN</w:t>
      </w:r>
      <w:r>
        <w:rPr>
          <w:rFonts w:ascii="Cambria" w:hAnsi="Cambria"/>
          <w:lang w:val="en-US"/>
        </w:rPr>
        <w:tab/>
      </w:r>
      <w:r>
        <w:rPr>
          <w:rFonts w:ascii="Cambria" w:hAnsi="Cambria"/>
          <w:b/>
          <w:lang w:val="en-US"/>
        </w:rPr>
        <w:t>BG45 BNBG</w:t>
      </w:r>
      <w:r>
        <w:rPr>
          <w:rFonts w:ascii="Cambria" w:hAnsi="Cambria"/>
          <w:b/>
          <w:lang w:val="bg-BG"/>
        </w:rPr>
        <w:t xml:space="preserve"> </w:t>
      </w:r>
      <w:r>
        <w:rPr>
          <w:rFonts w:ascii="Cambria" w:hAnsi="Cambria"/>
          <w:b/>
          <w:lang w:val="en-US"/>
        </w:rPr>
        <w:t>9661</w:t>
      </w:r>
      <w:r>
        <w:rPr>
          <w:rFonts w:ascii="Cambria" w:hAnsi="Cambria"/>
          <w:b/>
          <w:lang w:val="bg-BG"/>
        </w:rPr>
        <w:t xml:space="preserve"> </w:t>
      </w:r>
      <w:r>
        <w:rPr>
          <w:rFonts w:ascii="Cambria" w:hAnsi="Cambria"/>
          <w:b/>
          <w:lang w:val="en-US"/>
        </w:rPr>
        <w:t>3300</w:t>
      </w:r>
      <w:r>
        <w:rPr>
          <w:rFonts w:ascii="Cambria" w:hAnsi="Cambria"/>
          <w:b/>
          <w:lang w:val="bg-BG"/>
        </w:rPr>
        <w:t xml:space="preserve"> </w:t>
      </w:r>
      <w:r>
        <w:rPr>
          <w:rFonts w:ascii="Cambria" w:hAnsi="Cambria"/>
          <w:b/>
          <w:lang w:val="en-US"/>
        </w:rPr>
        <w:t>1343</w:t>
      </w:r>
      <w:r>
        <w:rPr>
          <w:rFonts w:ascii="Cambria" w:hAnsi="Cambria"/>
          <w:b/>
          <w:lang w:val="bg-BG"/>
        </w:rPr>
        <w:t xml:space="preserve"> </w:t>
      </w:r>
      <w:r>
        <w:rPr>
          <w:rFonts w:ascii="Cambria" w:hAnsi="Cambria"/>
          <w:b/>
          <w:lang w:val="en-US"/>
        </w:rPr>
        <w:t>01</w:t>
      </w:r>
    </w:p>
    <w:p w:rsidR="00A00B60" w:rsidRDefault="00A00B60" w:rsidP="00A00B60">
      <w:pPr>
        <w:autoSpaceDE w:val="0"/>
        <w:autoSpaceDN w:val="0"/>
        <w:adjustRightInd w:val="0"/>
        <w:jc w:val="both"/>
        <w:rPr>
          <w:rFonts w:ascii="Cambria" w:hAnsi="Cambria"/>
          <w:b/>
          <w:lang w:val="en-US"/>
        </w:rPr>
      </w:pPr>
      <w:r>
        <w:rPr>
          <w:rFonts w:ascii="Cambria" w:hAnsi="Cambria"/>
          <w:b/>
          <w:lang w:val="en-US"/>
        </w:rPr>
        <w:t xml:space="preserve">BIC </w:t>
      </w:r>
      <w:r>
        <w:rPr>
          <w:rFonts w:ascii="Cambria" w:hAnsi="Cambria"/>
          <w:b/>
          <w:lang w:val="en-US"/>
        </w:rPr>
        <w:tab/>
        <w:t>BNBGBGSD</w:t>
      </w:r>
    </w:p>
    <w:p w:rsidR="00A00B60" w:rsidRDefault="00A00B60" w:rsidP="00A00B60">
      <w:pPr>
        <w:autoSpaceDE w:val="0"/>
        <w:autoSpaceDN w:val="0"/>
        <w:adjustRightInd w:val="0"/>
        <w:jc w:val="both"/>
        <w:rPr>
          <w:rFonts w:ascii="Cambria" w:hAnsi="Cambria"/>
          <w:lang w:val="bg-BG"/>
        </w:rPr>
      </w:pPr>
      <w:r>
        <w:rPr>
          <w:rFonts w:ascii="Cambria" w:hAnsi="Cambria"/>
          <w:lang w:val="bg-BG"/>
        </w:rPr>
        <w:lastRenderedPageBreak/>
        <w:t>Всички банкови разходи, свързани с преводите на сумата са за сметка на Изпълнителя;</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(16.2)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срокът на действие на Договора, плюс 30 (тридесет) дни за гаранцията за изпълнение.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(16.2.1)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(16.2.2)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(16.3)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17. Задържане и освобождаване на гаранциите</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(17.1). Възложителят освобождава гаранцията за изпълнение на Договора на етапи и при условия, както следва:</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(17.1.1) частично освобождаване в размер на 3 % (три процента) от стойността на Договора в размер на …………….. </w:t>
      </w:r>
      <w:proofErr w:type="spellStart"/>
      <w:r>
        <w:rPr>
          <w:rFonts w:ascii="Cambria" w:hAnsi="Cambria"/>
          <w:lang w:val="bg-BG"/>
        </w:rPr>
        <w:t>лв</w:t>
      </w:r>
      <w:proofErr w:type="spellEnd"/>
      <w:r>
        <w:rPr>
          <w:rFonts w:ascii="Cambria" w:hAnsi="Cambria"/>
          <w:lang w:val="bg-BG"/>
        </w:rPr>
        <w:t xml:space="preserve"> (……………………….. лева) без ДДС, в срок от 30 (тридесет) дни, след приемане на доставката</w:t>
      </w:r>
      <w:r w:rsidR="009809B5">
        <w:rPr>
          <w:rFonts w:ascii="Cambria" w:hAnsi="Cambria"/>
          <w:lang w:val="bg-BG"/>
        </w:rPr>
        <w:t xml:space="preserve"> и </w:t>
      </w:r>
      <w:r w:rsidR="00233238">
        <w:rPr>
          <w:rFonts w:ascii="Cambria" w:hAnsi="Cambria"/>
          <w:lang w:val="bg-BG"/>
        </w:rPr>
        <w:t xml:space="preserve">въвеждане в  експлоатация </w:t>
      </w:r>
      <w:r>
        <w:rPr>
          <w:rFonts w:ascii="Cambria" w:hAnsi="Cambria"/>
          <w:lang w:val="bg-BG"/>
        </w:rPr>
        <w:t>на техниката и подписване на Приемо-предавателния протокол по</w:t>
      </w:r>
      <w:r w:rsidR="008F106B">
        <w:rPr>
          <w:rFonts w:ascii="Cambria" w:hAnsi="Cambria"/>
          <w:lang w:val="bg-BG"/>
        </w:rPr>
        <w:t xml:space="preserve"> ал. (5.2</w:t>
      </w:r>
      <w:r w:rsidR="00846E7A">
        <w:rPr>
          <w:rFonts w:ascii="Cambria" w:hAnsi="Cambria"/>
          <w:lang w:val="bg-BG"/>
        </w:rPr>
        <w:t>) съответно по ал. (5.6</w:t>
      </w:r>
      <w:r>
        <w:rPr>
          <w:rFonts w:ascii="Cambria" w:hAnsi="Cambria"/>
          <w:lang w:val="bg-BG"/>
        </w:rPr>
        <w:t xml:space="preserve">) </w:t>
      </w:r>
      <w:r w:rsidR="009809B5">
        <w:rPr>
          <w:rFonts w:ascii="Cambria" w:hAnsi="Cambria"/>
          <w:lang w:val="bg-BG"/>
        </w:rPr>
        <w:t>и Приемо-пр</w:t>
      </w:r>
      <w:r w:rsidR="00846E7A">
        <w:rPr>
          <w:rFonts w:ascii="Cambria" w:hAnsi="Cambria"/>
          <w:lang w:val="bg-BG"/>
        </w:rPr>
        <w:t>едавателния протокол по ал. (5.3</w:t>
      </w:r>
      <w:r w:rsidR="009809B5">
        <w:rPr>
          <w:rFonts w:ascii="Cambria" w:hAnsi="Cambria"/>
          <w:lang w:val="bg-BG"/>
        </w:rPr>
        <w:t xml:space="preserve">.) за проведено обучение </w:t>
      </w:r>
      <w:r>
        <w:rPr>
          <w:rFonts w:ascii="Cambria" w:hAnsi="Cambria"/>
          <w:lang w:val="bg-BG"/>
        </w:rPr>
        <w:t>без забележки, при условие че сумите по гаранцията не са задържани, или не са настъпили условия за задържането им;</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(17.1.2) окончателно освобождаване на остатъчната сума по гаранцията се извършва в срок от 30 (тридесет) дни, след изтичане на гаранционния срок на оборудването, посочен в ал. (4.4) от настоящия Договор, при условие, че Изпълнителят е изпълнил всички свои задължения по Договора, сумите по гаранцията не са задържани, или не са настъпили условия за задържането им и е подписан приемо-предавателен протокол без забележки по чл. 5.10 от настоящия договор.</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lastRenderedPageBreak/>
        <w:t xml:space="preserve">(17.2) Ако Изпълнителят е представил като гаранция за изпълнение на Договора банкова гаранция или застраховка,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 (17.1.1).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(17.3)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 (17.1).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(17.4) Възложителят не дължи лихви, такси, комисионни или каквито и да било други плащания върху сумите по предоставената гаранция, независимо от формата, под която е предоставена.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(17.5)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(17.6)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(17.7.)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highlight w:val="yellow"/>
          <w:lang w:val="bg-BG"/>
        </w:rPr>
      </w:pPr>
    </w:p>
    <w:p w:rsidR="00A00B60" w:rsidRPr="00F82A99" w:rsidRDefault="00A00B60" w:rsidP="00F82A99">
      <w:pPr>
        <w:autoSpaceDE w:val="0"/>
        <w:autoSpaceDN w:val="0"/>
        <w:adjustRightInd w:val="0"/>
        <w:jc w:val="center"/>
        <w:rPr>
          <w:rFonts w:ascii="Cambria" w:hAnsi="Cambria"/>
          <w:b/>
          <w:lang w:val="bg-BG"/>
        </w:rPr>
      </w:pPr>
      <w:r>
        <w:rPr>
          <w:rFonts w:ascii="Cambria" w:hAnsi="Cambria"/>
          <w:b/>
          <w:lang w:val="bg-BG"/>
        </w:rPr>
        <w:t>НЕУСТОЙКИ</w:t>
      </w:r>
    </w:p>
    <w:p w:rsidR="00A00B60" w:rsidRDefault="00A00B60" w:rsidP="00A00B60">
      <w:pPr>
        <w:autoSpaceDE w:val="0"/>
        <w:autoSpaceDN w:val="0"/>
        <w:adjustRightInd w:val="0"/>
        <w:jc w:val="both"/>
        <w:rPr>
          <w:rFonts w:ascii="Cambria" w:hAnsi="Cambria"/>
          <w:b/>
          <w:lang w:val="bg-BG"/>
        </w:rPr>
      </w:pPr>
      <w:r>
        <w:rPr>
          <w:rFonts w:ascii="Cambria" w:hAnsi="Cambria"/>
          <w:b/>
          <w:lang w:val="bg-BG"/>
        </w:rPr>
        <w:t xml:space="preserve">Член 18.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(18.1)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0,1 % (нула цяло и една десета процента) от общата цена по ал. (2.1) без ДДС за всеки просрочен ден, но не повече от 10 % (десет процента) от тази сума.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(18.2) При забава на Възложителя за изпълнение на задълженията му за плащане по Договора, същият заплаща на Изпълнителя неустойка в размер на 0,1 % (нула цяло и една десета процента) от дължимата сума за всеки просрочен ден, но не повече от 10 % (десет процента) от размера на забавеното плащане.</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(18.3) При системно (три и повече пъти) неизпълнение на задълженията за гаранционно обслужване на оборудването в срока на гаранцията, Изпълнителят дължи </w:t>
      </w:r>
      <w:r>
        <w:rPr>
          <w:rFonts w:ascii="Cambria" w:hAnsi="Cambria"/>
          <w:lang w:val="bg-BG"/>
        </w:rPr>
        <w:lastRenderedPageBreak/>
        <w:t xml:space="preserve">на Възложителя неустойка в размер на 0,5 % (нула цяло и пет десети процента) от общата цена по ал. (2.1) без ДДС.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(18.4) При пълно неизпълнение на задълженията за гаранционно обслужване на комуникационните системи в срока на гаранцията, Изпълнителят дължи на Възложителя неустойка в размер на 5 % (пет процента) от общата цена по ал. (2.1) без ДДС. </w:t>
      </w: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Същата неустойка се заплаща от Изпълнителя на Възложителя и в случай на непълно изпълнение на техническа поддръжка на доставеното и монтирано и </w:t>
      </w:r>
      <w:r w:rsidR="007A215D">
        <w:rPr>
          <w:rFonts w:ascii="Cambria" w:hAnsi="Cambria"/>
          <w:lang w:val="bg-BG"/>
        </w:rPr>
        <w:t xml:space="preserve">тествано </w:t>
      </w:r>
      <w:r>
        <w:rPr>
          <w:rFonts w:ascii="Cambria" w:hAnsi="Cambria"/>
          <w:lang w:val="bg-BG"/>
        </w:rPr>
        <w:t>оборудване и/или при липса на получаване на версии на софтуер за комуникационните системи в срока на гаранционната поддръжка.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(18.5) При констатирани от компетентен орган нередности от действия или бездействия от страна на Изпълнителя, Изпълнителят дължи на Възложителя сумата до размера на нередността.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(18.6) При неизпълнение на задълженията по провеждане на обучението по т. 7.1 от настоящия договор Възложителят не заплаща на изпълнителя стойността на обучението, посочена в  Приложение № 3 от настоящия договор.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(18.7) Неустойките се заплащат незабавно, при поискване от Възложителя, по банковата сметка на МВнР посочена в т. 16.1. от настоящия договор. В случай че банковата сметка на Възложителя не е заверена със сумата на неустойката в срок от 3 (три) дни от искането на Възложителя за плащане на неустойка, Възложителят има право да задържи съответната сума от гаранцията за изпълнение.</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(18.8) Възложителят може да претендира обезщетение за нанесени вреди и пропуснати ползи по общия ред, независимо от начислените неустойки и независимо от задържането на гаранцията за изпълнение.</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center"/>
        <w:rPr>
          <w:rFonts w:ascii="Cambria" w:hAnsi="Cambria"/>
          <w:b/>
          <w:lang w:val="bg-BG"/>
        </w:rPr>
      </w:pPr>
      <w:r>
        <w:rPr>
          <w:rFonts w:ascii="Cambria" w:hAnsi="Cambria"/>
          <w:b/>
          <w:lang w:val="bg-BG"/>
        </w:rPr>
        <w:t>ПОДИЗПЪЛНИТЕЛИ</w:t>
      </w:r>
      <w:r>
        <w:rPr>
          <w:rFonts w:ascii="Cambria" w:hAnsi="Cambria"/>
          <w:b/>
          <w:vertAlign w:val="superscript"/>
          <w:lang w:val="bg-BG"/>
        </w:rPr>
        <w:footnoteReference w:id="3"/>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 xml:space="preserve">Член 19.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lastRenderedPageBreak/>
        <w:t>(19.3)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(19.4) Независимо от използването на подизпълнители, отговорността за изпълнение на настоящия Договор е на Изпълнителя.</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(19.5)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233238">
      <w:pPr>
        <w:autoSpaceDE w:val="0"/>
        <w:autoSpaceDN w:val="0"/>
        <w:adjustRightInd w:val="0"/>
        <w:jc w:val="both"/>
        <w:rPr>
          <w:rFonts w:ascii="Cambria" w:hAnsi="Cambria"/>
          <w:b/>
          <w:lang w:val="bg-BG"/>
        </w:rPr>
      </w:pPr>
      <w:r>
        <w:rPr>
          <w:rFonts w:ascii="Cambria" w:hAnsi="Cambria"/>
          <w:b/>
          <w:lang w:val="bg-BG"/>
        </w:rPr>
        <w:t xml:space="preserve">Член 20. </w:t>
      </w:r>
    </w:p>
    <w:p w:rsidR="00A00B60" w:rsidRDefault="00A00B60" w:rsidP="00233238">
      <w:pPr>
        <w:autoSpaceDE w:val="0"/>
        <w:autoSpaceDN w:val="0"/>
        <w:adjustRightInd w:val="0"/>
        <w:jc w:val="both"/>
        <w:rPr>
          <w:rFonts w:ascii="Cambria" w:hAnsi="Cambria"/>
          <w:lang w:val="bg-BG"/>
        </w:rPr>
      </w:pPr>
    </w:p>
    <w:p w:rsidR="00A00B60" w:rsidRDefault="00A00B60" w:rsidP="00233238">
      <w:pPr>
        <w:autoSpaceDE w:val="0"/>
        <w:autoSpaceDN w:val="0"/>
        <w:adjustRightInd w:val="0"/>
        <w:jc w:val="both"/>
        <w:rPr>
          <w:rFonts w:ascii="Cambria" w:hAnsi="Cambria"/>
          <w:lang w:val="bg-BG"/>
        </w:rPr>
      </w:pPr>
      <w:r>
        <w:rPr>
          <w:rFonts w:ascii="Cambria" w:hAnsi="Cambria"/>
          <w:lang w:val="bg-BG"/>
        </w:rPr>
        <w:t>(20.1) При сключването на Договорите с подизпълнителите, оферирани в офертата на Изпълнителя, последният е длъжен да създаде условия и гаранции, че:</w:t>
      </w:r>
    </w:p>
    <w:p w:rsidR="00A00B60" w:rsidRDefault="00A00B60" w:rsidP="00233238">
      <w:pPr>
        <w:autoSpaceDE w:val="0"/>
        <w:autoSpaceDN w:val="0"/>
        <w:adjustRightInd w:val="0"/>
        <w:jc w:val="both"/>
        <w:rPr>
          <w:rFonts w:ascii="Cambria" w:hAnsi="Cambria"/>
          <w:lang w:val="bg-BG"/>
        </w:rPr>
      </w:pPr>
    </w:p>
    <w:p w:rsidR="00A00B60" w:rsidRDefault="00A00B60" w:rsidP="00233238">
      <w:pPr>
        <w:numPr>
          <w:ilvl w:val="0"/>
          <w:numId w:val="2"/>
        </w:numPr>
        <w:autoSpaceDE w:val="0"/>
        <w:autoSpaceDN w:val="0"/>
        <w:adjustRightInd w:val="0"/>
        <w:spacing w:after="200"/>
        <w:ind w:left="0" w:firstLine="360"/>
        <w:contextualSpacing/>
        <w:jc w:val="both"/>
        <w:rPr>
          <w:rFonts w:ascii="Cambria" w:hAnsi="Cambria"/>
          <w:lang w:val="bg-BG" w:eastAsia="x-none"/>
        </w:rPr>
      </w:pPr>
      <w:r>
        <w:rPr>
          <w:rFonts w:ascii="Cambria" w:hAnsi="Cambria"/>
          <w:lang w:val="bg-BG" w:eastAsia="x-none"/>
        </w:rPr>
        <w:t>приложимите клаузи на Договора са задължителни за изпълнение от подизпълнителите, включително специалните изисквания за защита на класифицираната информация;</w:t>
      </w:r>
    </w:p>
    <w:p w:rsidR="00A00B60" w:rsidRDefault="00A00B60" w:rsidP="00233238">
      <w:pPr>
        <w:numPr>
          <w:ilvl w:val="0"/>
          <w:numId w:val="2"/>
        </w:numPr>
        <w:autoSpaceDE w:val="0"/>
        <w:autoSpaceDN w:val="0"/>
        <w:adjustRightInd w:val="0"/>
        <w:spacing w:after="200"/>
        <w:ind w:left="0" w:firstLine="360"/>
        <w:contextualSpacing/>
        <w:jc w:val="both"/>
        <w:rPr>
          <w:rFonts w:ascii="Cambria" w:hAnsi="Cambria"/>
          <w:lang w:val="bg-BG" w:eastAsia="x-none"/>
        </w:rPr>
      </w:pPr>
      <w:r>
        <w:rPr>
          <w:rFonts w:ascii="Cambria" w:hAnsi="Cambria"/>
          <w:lang w:val="bg-BG" w:eastAsia="x-none"/>
        </w:rPr>
        <w:t>действията на подизпълнителите няма да доведат пряко или косвено до неизпълнение на Договора;</w:t>
      </w:r>
    </w:p>
    <w:p w:rsidR="00A00B60" w:rsidRDefault="00A00B60" w:rsidP="00233238">
      <w:pPr>
        <w:numPr>
          <w:ilvl w:val="0"/>
          <w:numId w:val="2"/>
        </w:numPr>
        <w:autoSpaceDE w:val="0"/>
        <w:autoSpaceDN w:val="0"/>
        <w:adjustRightInd w:val="0"/>
        <w:spacing w:after="200"/>
        <w:ind w:left="0" w:firstLine="360"/>
        <w:contextualSpacing/>
        <w:jc w:val="both"/>
        <w:rPr>
          <w:rFonts w:ascii="Cambria" w:hAnsi="Cambria"/>
          <w:lang w:val="bg-BG" w:eastAsia="x-none"/>
        </w:rPr>
      </w:pPr>
      <w:r>
        <w:rPr>
          <w:rFonts w:ascii="Cambria" w:hAnsi="Cambria"/>
          <w:lang w:val="bg-BG" w:eastAsia="x-none"/>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 xml:space="preserve">Член 21.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(21.1)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(21.2) Разплащанията по ал. (21.1)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(21.3) Към искането по ал. (21.2) Изпълнителят предоставя становище, от което да е видно дали оспорва плащанията или част от тях като недължими.</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(21.4) Възложителят има право да откаже плащане по ал. (21.2), когато искането за плащане е оспорено, до момента на отстраняване на причината за отказа.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center"/>
        <w:rPr>
          <w:rFonts w:ascii="Cambria" w:hAnsi="Cambria"/>
          <w:b/>
          <w:lang w:val="bg-BG"/>
        </w:rPr>
      </w:pPr>
      <w:r>
        <w:rPr>
          <w:rFonts w:ascii="Cambria" w:hAnsi="Cambria"/>
          <w:b/>
          <w:lang w:val="bg-BG"/>
        </w:rPr>
        <w:t>УСЛОВИЯ ЗА ИЗМЕНЕНИЕ, ПРЕКРАТЯВАНЕ И РАЗВАЛЯНЕ НА ДОГОВОРА</w:t>
      </w:r>
    </w:p>
    <w:p w:rsidR="00A00B60" w:rsidRDefault="00A00B60" w:rsidP="00A00B60">
      <w:pPr>
        <w:autoSpaceDE w:val="0"/>
        <w:autoSpaceDN w:val="0"/>
        <w:adjustRightInd w:val="0"/>
        <w:jc w:val="both"/>
        <w:rPr>
          <w:rFonts w:ascii="Cambria" w:hAnsi="Cambria"/>
          <w:lang w:val="bg-BG"/>
        </w:rPr>
      </w:pPr>
      <w:r>
        <w:rPr>
          <w:rFonts w:ascii="Cambria" w:hAnsi="Cambria"/>
          <w:lang w:val="bg-BG"/>
        </w:rPr>
        <w:lastRenderedPageBreak/>
        <w:tab/>
      </w: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22.</w:t>
      </w:r>
    </w:p>
    <w:p w:rsidR="00A00B60" w:rsidRDefault="00A00B60" w:rsidP="00A00B60">
      <w:pPr>
        <w:autoSpaceDE w:val="0"/>
        <w:autoSpaceDN w:val="0"/>
        <w:adjustRightInd w:val="0"/>
        <w:jc w:val="both"/>
        <w:rPr>
          <w:rFonts w:ascii="Cambria" w:hAnsi="Cambria"/>
          <w:lang w:val="bg-BG"/>
        </w:rPr>
      </w:pPr>
      <w:r>
        <w:rPr>
          <w:rFonts w:ascii="Cambria" w:hAnsi="Cambria"/>
          <w:lang w:val="bg-BG"/>
        </w:rPr>
        <w:tab/>
      </w:r>
    </w:p>
    <w:p w:rsidR="00A00B60" w:rsidRDefault="00A00B60" w:rsidP="00233238">
      <w:pPr>
        <w:autoSpaceDE w:val="0"/>
        <w:autoSpaceDN w:val="0"/>
        <w:adjustRightInd w:val="0"/>
        <w:jc w:val="both"/>
        <w:rPr>
          <w:rFonts w:ascii="Cambria" w:hAnsi="Cambria"/>
          <w:lang w:val="bg-BG"/>
        </w:rPr>
      </w:pPr>
      <w:r>
        <w:rPr>
          <w:rFonts w:ascii="Cambria" w:hAnsi="Cambria"/>
          <w:lang w:val="bg-BG"/>
        </w:rPr>
        <w:t>(22.1) Настоящият Договор се прекратява в следните случаи:</w:t>
      </w:r>
    </w:p>
    <w:p w:rsidR="00A00B60" w:rsidRDefault="00A00B60" w:rsidP="00233238">
      <w:pPr>
        <w:autoSpaceDE w:val="0"/>
        <w:autoSpaceDN w:val="0"/>
        <w:adjustRightInd w:val="0"/>
        <w:jc w:val="both"/>
        <w:rPr>
          <w:rFonts w:ascii="Cambria" w:hAnsi="Cambria"/>
          <w:lang w:val="bg-BG"/>
        </w:rPr>
      </w:pPr>
    </w:p>
    <w:p w:rsidR="00A00B60" w:rsidRDefault="00A00B60" w:rsidP="00233238">
      <w:pPr>
        <w:numPr>
          <w:ilvl w:val="0"/>
          <w:numId w:val="3"/>
        </w:numPr>
        <w:tabs>
          <w:tab w:val="left" w:pos="284"/>
        </w:tabs>
        <w:autoSpaceDE w:val="0"/>
        <w:autoSpaceDN w:val="0"/>
        <w:adjustRightInd w:val="0"/>
        <w:spacing w:after="200"/>
        <w:ind w:left="0" w:firstLine="0"/>
        <w:contextualSpacing/>
        <w:jc w:val="both"/>
        <w:rPr>
          <w:rFonts w:ascii="Cambria" w:hAnsi="Cambria"/>
          <w:lang w:val="bg-BG" w:eastAsia="x-none"/>
        </w:rPr>
      </w:pPr>
      <w:r>
        <w:rPr>
          <w:rFonts w:ascii="Cambria" w:hAnsi="Cambria"/>
          <w:lang w:val="bg-BG" w:eastAsia="x-none"/>
        </w:rPr>
        <w:t>с изпълнение на всички задължения на Страните;</w:t>
      </w:r>
    </w:p>
    <w:p w:rsidR="00A00B60" w:rsidRDefault="00A00B60" w:rsidP="00233238">
      <w:pPr>
        <w:numPr>
          <w:ilvl w:val="0"/>
          <w:numId w:val="3"/>
        </w:numPr>
        <w:tabs>
          <w:tab w:val="left" w:pos="284"/>
        </w:tabs>
        <w:autoSpaceDE w:val="0"/>
        <w:autoSpaceDN w:val="0"/>
        <w:adjustRightInd w:val="0"/>
        <w:spacing w:after="200"/>
        <w:ind w:left="0" w:firstLine="0"/>
        <w:contextualSpacing/>
        <w:jc w:val="both"/>
        <w:rPr>
          <w:rFonts w:ascii="Cambria" w:hAnsi="Cambria"/>
          <w:lang w:val="bg-BG" w:eastAsia="x-none"/>
        </w:rPr>
      </w:pPr>
      <w:r>
        <w:rPr>
          <w:rFonts w:ascii="Cambria" w:hAnsi="Cambria"/>
          <w:lang w:val="bg-BG" w:eastAsia="x-none"/>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до Изпълнителя, веднага след настъпване на обстоятелствата, без да дължи обезщетение;</w:t>
      </w:r>
    </w:p>
    <w:p w:rsidR="00A00B60" w:rsidRDefault="00A00B60" w:rsidP="00233238">
      <w:pPr>
        <w:numPr>
          <w:ilvl w:val="0"/>
          <w:numId w:val="3"/>
        </w:numPr>
        <w:tabs>
          <w:tab w:val="left" w:pos="284"/>
        </w:tabs>
        <w:autoSpaceDE w:val="0"/>
        <w:autoSpaceDN w:val="0"/>
        <w:adjustRightInd w:val="0"/>
        <w:spacing w:after="200"/>
        <w:ind w:left="0" w:firstLine="0"/>
        <w:contextualSpacing/>
        <w:jc w:val="both"/>
        <w:rPr>
          <w:rFonts w:ascii="Cambria" w:hAnsi="Cambria"/>
          <w:lang w:val="bg-BG" w:eastAsia="x-none"/>
        </w:rPr>
      </w:pPr>
      <w:r>
        <w:rPr>
          <w:rFonts w:ascii="Cambria" w:hAnsi="Cambria"/>
          <w:lang w:val="bg-BG" w:eastAsia="x-none"/>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45 (четиридесет и пет) дни.</w:t>
      </w:r>
    </w:p>
    <w:p w:rsidR="00A00B60" w:rsidRDefault="00A00B60" w:rsidP="00233238">
      <w:pPr>
        <w:numPr>
          <w:ilvl w:val="0"/>
          <w:numId w:val="3"/>
        </w:numPr>
        <w:tabs>
          <w:tab w:val="left" w:pos="284"/>
        </w:tabs>
        <w:autoSpaceDE w:val="0"/>
        <w:autoSpaceDN w:val="0"/>
        <w:adjustRightInd w:val="0"/>
        <w:spacing w:after="200"/>
        <w:ind w:left="0" w:firstLine="0"/>
        <w:contextualSpacing/>
        <w:jc w:val="both"/>
        <w:rPr>
          <w:rFonts w:ascii="Cambria" w:hAnsi="Cambria"/>
          <w:lang w:val="bg-BG" w:eastAsia="x-none"/>
        </w:rPr>
      </w:pPr>
      <w:r>
        <w:rPr>
          <w:rFonts w:ascii="Cambria" w:hAnsi="Cambria"/>
          <w:lang w:val="bg-BG" w:eastAsia="x-none"/>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A00B60" w:rsidRDefault="00A00B60" w:rsidP="00233238">
      <w:pPr>
        <w:numPr>
          <w:ilvl w:val="0"/>
          <w:numId w:val="3"/>
        </w:numPr>
        <w:tabs>
          <w:tab w:val="left" w:pos="284"/>
        </w:tabs>
        <w:autoSpaceDE w:val="0"/>
        <w:autoSpaceDN w:val="0"/>
        <w:adjustRightInd w:val="0"/>
        <w:spacing w:after="200"/>
        <w:ind w:left="0" w:firstLine="0"/>
        <w:contextualSpacing/>
        <w:jc w:val="both"/>
        <w:rPr>
          <w:rFonts w:ascii="Cambria" w:hAnsi="Cambria"/>
          <w:lang w:val="bg-BG" w:eastAsia="x-none"/>
        </w:rPr>
      </w:pPr>
      <w:r>
        <w:rPr>
          <w:rFonts w:ascii="Cambria" w:hAnsi="Cambria"/>
          <w:lang w:val="bg-BG" w:eastAsia="x-none"/>
        </w:rPr>
        <w:t>при условията по чл. 5, ал. 1, т. 3 от ЗИФОДРЮПДРСЛ.</w:t>
      </w:r>
    </w:p>
    <w:p w:rsidR="00A00B60" w:rsidRDefault="00A00B60" w:rsidP="00233238">
      <w:pPr>
        <w:tabs>
          <w:tab w:val="left" w:pos="284"/>
        </w:tabs>
        <w:autoSpaceDE w:val="0"/>
        <w:autoSpaceDN w:val="0"/>
        <w:adjustRightInd w:val="0"/>
        <w:spacing w:after="200"/>
        <w:contextualSpacing/>
        <w:jc w:val="both"/>
        <w:rPr>
          <w:rFonts w:ascii="Cambria" w:hAnsi="Cambria"/>
          <w:lang w:val="bg-BG" w:eastAsia="x-none"/>
        </w:rPr>
      </w:pPr>
    </w:p>
    <w:p w:rsidR="00A00B60" w:rsidRDefault="00A00B60" w:rsidP="00233238">
      <w:pPr>
        <w:autoSpaceDE w:val="0"/>
        <w:autoSpaceDN w:val="0"/>
        <w:adjustRightInd w:val="0"/>
        <w:jc w:val="both"/>
        <w:rPr>
          <w:rFonts w:ascii="Cambria" w:hAnsi="Cambria"/>
          <w:lang w:val="bg-BG"/>
        </w:rPr>
      </w:pPr>
      <w:r>
        <w:rPr>
          <w:rFonts w:ascii="Cambria" w:hAnsi="Cambria"/>
          <w:lang w:val="bg-BG"/>
        </w:rPr>
        <w:t>(22.2) Договорът може да бъде прекратен:</w:t>
      </w:r>
    </w:p>
    <w:p w:rsidR="00A00B60" w:rsidRDefault="00A00B60" w:rsidP="00233238">
      <w:pPr>
        <w:numPr>
          <w:ilvl w:val="0"/>
          <w:numId w:val="10"/>
        </w:numPr>
        <w:tabs>
          <w:tab w:val="left" w:pos="284"/>
        </w:tabs>
        <w:autoSpaceDE w:val="0"/>
        <w:autoSpaceDN w:val="0"/>
        <w:adjustRightInd w:val="0"/>
        <w:spacing w:after="200"/>
        <w:ind w:hanging="1080"/>
        <w:contextualSpacing/>
        <w:jc w:val="both"/>
        <w:rPr>
          <w:rFonts w:ascii="Cambria" w:hAnsi="Cambria"/>
          <w:lang w:val="bg-BG" w:eastAsia="x-none"/>
        </w:rPr>
      </w:pPr>
      <w:r>
        <w:rPr>
          <w:rFonts w:ascii="Cambria" w:hAnsi="Cambria"/>
          <w:lang w:val="bg-BG" w:eastAsia="x-none"/>
        </w:rPr>
        <w:t>по взаимно съгласие на Страните, изразено в писмена форма;</w:t>
      </w:r>
    </w:p>
    <w:p w:rsidR="00A00B60" w:rsidRDefault="00A00B60" w:rsidP="00233238">
      <w:pPr>
        <w:numPr>
          <w:ilvl w:val="0"/>
          <w:numId w:val="10"/>
        </w:numPr>
        <w:tabs>
          <w:tab w:val="left" w:pos="284"/>
        </w:tabs>
        <w:autoSpaceDE w:val="0"/>
        <w:autoSpaceDN w:val="0"/>
        <w:adjustRightInd w:val="0"/>
        <w:spacing w:after="200"/>
        <w:ind w:left="0" w:firstLine="0"/>
        <w:contextualSpacing/>
        <w:jc w:val="both"/>
        <w:rPr>
          <w:rFonts w:ascii="Cambria" w:hAnsi="Cambria"/>
          <w:lang w:val="bg-BG" w:eastAsia="x-none"/>
        </w:rPr>
      </w:pPr>
      <w:r>
        <w:rPr>
          <w:rFonts w:ascii="Cambria" w:hAnsi="Cambria"/>
          <w:lang w:val="bg-BG" w:eastAsia="x-none"/>
        </w:rPr>
        <w:t>когато за Изпълнителя бъде открито производство по несъстоятелност или ликвидация – по искане на Възложителя;</w:t>
      </w:r>
    </w:p>
    <w:p w:rsidR="00A00B60" w:rsidRDefault="00A00B60" w:rsidP="00233238">
      <w:pPr>
        <w:numPr>
          <w:ilvl w:val="0"/>
          <w:numId w:val="10"/>
        </w:numPr>
        <w:tabs>
          <w:tab w:val="left" w:pos="284"/>
        </w:tabs>
        <w:autoSpaceDE w:val="0"/>
        <w:autoSpaceDN w:val="0"/>
        <w:adjustRightInd w:val="0"/>
        <w:spacing w:after="200"/>
        <w:ind w:left="0" w:firstLine="0"/>
        <w:contextualSpacing/>
        <w:jc w:val="both"/>
        <w:rPr>
          <w:rFonts w:ascii="Cambria" w:hAnsi="Cambria"/>
          <w:lang w:val="bg-BG" w:eastAsia="x-none"/>
        </w:rPr>
      </w:pPr>
      <w:r>
        <w:rPr>
          <w:rFonts w:ascii="Cambria" w:hAnsi="Cambria"/>
          <w:lang w:val="bg-BG" w:eastAsia="x-none"/>
        </w:rPr>
        <w:t>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A00B60" w:rsidRPr="00233238" w:rsidRDefault="00A00B60" w:rsidP="00233238">
      <w:pPr>
        <w:tabs>
          <w:tab w:val="left" w:pos="284"/>
        </w:tabs>
        <w:autoSpaceDE w:val="0"/>
        <w:autoSpaceDN w:val="0"/>
        <w:adjustRightInd w:val="0"/>
        <w:spacing w:after="200"/>
        <w:contextualSpacing/>
        <w:jc w:val="both"/>
        <w:rPr>
          <w:rFonts w:ascii="Cambria" w:hAnsi="Cambria"/>
          <w:lang w:val="bg-BG" w:eastAsia="x-none"/>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(22.3) Възложителят прекратява Договора в случаите по чл.118, ал.1 от ЗОП</w:t>
      </w:r>
      <w:r>
        <w:rPr>
          <w:rFonts w:ascii="Cambria" w:eastAsia="Calibri" w:hAnsi="Cambria"/>
          <w:vertAlign w:val="superscript"/>
          <w:lang w:val="en-US"/>
        </w:rPr>
        <w:footnoteReference w:id="4"/>
      </w:r>
      <w:r>
        <w:rPr>
          <w:rFonts w:ascii="Cambria" w:hAnsi="Cambria"/>
          <w:lang w:val="bg-BG"/>
        </w:rPr>
        <w:t xml:space="preserve">,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w:t>
      </w:r>
      <w:proofErr w:type="spellStart"/>
      <w:r>
        <w:rPr>
          <w:rFonts w:ascii="Cambria" w:hAnsi="Cambria"/>
          <w:lang w:val="bg-BG"/>
        </w:rPr>
        <w:t>непостигане</w:t>
      </w:r>
      <w:proofErr w:type="spellEnd"/>
      <w:r>
        <w:rPr>
          <w:rFonts w:ascii="Cambria" w:hAnsi="Cambria"/>
          <w:lang w:val="bg-BG"/>
        </w:rPr>
        <w:t xml:space="preserve"> на съгласие – по реда на клаузата за разрешаване на спорове по този Договор.</w:t>
      </w:r>
    </w:p>
    <w:p w:rsidR="00A00B60" w:rsidRDefault="00A00B60" w:rsidP="00A00B60">
      <w:pPr>
        <w:autoSpaceDE w:val="0"/>
        <w:autoSpaceDN w:val="0"/>
        <w:adjustRightInd w:val="0"/>
        <w:jc w:val="both"/>
        <w:rPr>
          <w:rFonts w:ascii="Cambria" w:hAnsi="Cambria"/>
          <w:highlight w:val="yellow"/>
          <w:lang w:val="bg-BG"/>
        </w:rPr>
      </w:pPr>
    </w:p>
    <w:p w:rsidR="00A00B60" w:rsidRDefault="00846E7A" w:rsidP="00A00B60">
      <w:pPr>
        <w:autoSpaceDE w:val="0"/>
        <w:autoSpaceDN w:val="0"/>
        <w:adjustRightInd w:val="0"/>
        <w:jc w:val="both"/>
        <w:rPr>
          <w:rFonts w:ascii="Cambria" w:hAnsi="Cambria"/>
          <w:lang w:val="bg-BG"/>
        </w:rPr>
      </w:pPr>
      <w:r>
        <w:rPr>
          <w:rFonts w:ascii="Cambria" w:hAnsi="Cambria"/>
          <w:lang w:val="bg-BG"/>
        </w:rPr>
        <w:t>(22.4</w:t>
      </w:r>
      <w:r w:rsidR="00A00B60">
        <w:rPr>
          <w:rFonts w:ascii="Cambria" w:hAnsi="Cambria"/>
          <w:lang w:val="bg-BG"/>
        </w:rPr>
        <w:t xml:space="preserve">)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A00B60" w:rsidRDefault="00A00B60" w:rsidP="00A00B60">
      <w:pPr>
        <w:autoSpaceDE w:val="0"/>
        <w:autoSpaceDN w:val="0"/>
        <w:adjustRightInd w:val="0"/>
        <w:jc w:val="both"/>
        <w:rPr>
          <w:rFonts w:ascii="Cambria" w:hAnsi="Cambria"/>
          <w:lang w:val="bg-BG"/>
        </w:rPr>
      </w:pPr>
    </w:p>
    <w:p w:rsidR="00A00B60" w:rsidRDefault="00846E7A" w:rsidP="00A00B60">
      <w:pPr>
        <w:autoSpaceDE w:val="0"/>
        <w:autoSpaceDN w:val="0"/>
        <w:adjustRightInd w:val="0"/>
        <w:jc w:val="both"/>
        <w:rPr>
          <w:rFonts w:ascii="Cambria" w:hAnsi="Cambria"/>
          <w:lang w:val="bg-BG"/>
        </w:rPr>
      </w:pPr>
      <w:r>
        <w:rPr>
          <w:rFonts w:ascii="Cambria" w:hAnsi="Cambria"/>
          <w:lang w:val="bg-BG"/>
        </w:rPr>
        <w:lastRenderedPageBreak/>
        <w:t>(22.5</w:t>
      </w:r>
      <w:r w:rsidR="00A00B60">
        <w:rPr>
          <w:rFonts w:ascii="Cambria" w:hAnsi="Cambria"/>
          <w:lang w:val="bg-BG"/>
        </w:rPr>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A00B60" w:rsidRDefault="00A00B60" w:rsidP="00A00B60">
      <w:pPr>
        <w:autoSpaceDE w:val="0"/>
        <w:autoSpaceDN w:val="0"/>
        <w:adjustRightInd w:val="0"/>
        <w:jc w:val="both"/>
        <w:rPr>
          <w:rFonts w:ascii="Cambria" w:hAnsi="Cambria"/>
          <w:highlight w:val="yellow"/>
          <w:lang w:val="bg-BG"/>
        </w:rPr>
      </w:pPr>
    </w:p>
    <w:p w:rsidR="00A00B60" w:rsidRDefault="00846E7A" w:rsidP="00233238">
      <w:pPr>
        <w:autoSpaceDE w:val="0"/>
        <w:autoSpaceDN w:val="0"/>
        <w:adjustRightInd w:val="0"/>
        <w:jc w:val="both"/>
        <w:rPr>
          <w:rFonts w:ascii="Cambria" w:hAnsi="Cambria"/>
          <w:lang w:val="bg-BG"/>
        </w:rPr>
      </w:pPr>
      <w:r>
        <w:rPr>
          <w:rFonts w:ascii="Cambria" w:hAnsi="Cambria"/>
          <w:lang w:val="bg-BG"/>
        </w:rPr>
        <w:t>(22.6</w:t>
      </w:r>
      <w:r w:rsidR="00A00B60">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A00B60" w:rsidRDefault="00A00B60" w:rsidP="00233238">
      <w:pPr>
        <w:numPr>
          <w:ilvl w:val="0"/>
          <w:numId w:val="5"/>
        </w:numPr>
        <w:tabs>
          <w:tab w:val="left" w:pos="426"/>
        </w:tabs>
        <w:autoSpaceDE w:val="0"/>
        <w:autoSpaceDN w:val="0"/>
        <w:adjustRightInd w:val="0"/>
        <w:spacing w:line="276" w:lineRule="auto"/>
        <w:ind w:left="0" w:firstLine="0"/>
        <w:contextualSpacing/>
        <w:jc w:val="both"/>
        <w:rPr>
          <w:rFonts w:ascii="Cambria" w:hAnsi="Cambria"/>
          <w:lang w:val="bg-BG" w:eastAsia="x-none"/>
        </w:rPr>
      </w:pPr>
      <w:r>
        <w:rPr>
          <w:rFonts w:ascii="Cambria" w:hAnsi="Cambria"/>
          <w:lang w:val="bg-BG" w:eastAsia="x-none"/>
        </w:rPr>
        <w:t xml:space="preserve">когато Изпълнителят забави изпълнението на задължение по настоящия Договор с повече от 30 (тридесет) дни; </w:t>
      </w:r>
    </w:p>
    <w:p w:rsidR="00A00B60" w:rsidRDefault="00A00B60" w:rsidP="00233238">
      <w:pPr>
        <w:numPr>
          <w:ilvl w:val="0"/>
          <w:numId w:val="5"/>
        </w:numPr>
        <w:tabs>
          <w:tab w:val="left" w:pos="426"/>
        </w:tabs>
        <w:autoSpaceDE w:val="0"/>
        <w:autoSpaceDN w:val="0"/>
        <w:adjustRightInd w:val="0"/>
        <w:spacing w:line="276" w:lineRule="auto"/>
        <w:ind w:left="0" w:firstLine="0"/>
        <w:contextualSpacing/>
        <w:jc w:val="both"/>
        <w:rPr>
          <w:rFonts w:ascii="Cambria" w:hAnsi="Cambria"/>
          <w:lang w:val="bg-BG" w:eastAsia="x-none"/>
        </w:rPr>
      </w:pPr>
      <w:r>
        <w:rPr>
          <w:rFonts w:ascii="Cambria" w:hAnsi="Cambria"/>
          <w:lang w:val="bg-BG" w:eastAsia="x-none"/>
        </w:rPr>
        <w:t xml:space="preserve">при системно (три и повече пъти) неизпълнение на задълженията на Изпълнителя за гаранционно обслужване на съоръженията или при пълно неизпълнение на задълженията на Изпълнителя за гаранционно обслужване на оборудването; </w:t>
      </w:r>
    </w:p>
    <w:p w:rsidR="00A00B60" w:rsidRDefault="00A00B60" w:rsidP="00233238">
      <w:pPr>
        <w:numPr>
          <w:ilvl w:val="0"/>
          <w:numId w:val="5"/>
        </w:numPr>
        <w:tabs>
          <w:tab w:val="left" w:pos="284"/>
        </w:tabs>
        <w:autoSpaceDE w:val="0"/>
        <w:autoSpaceDN w:val="0"/>
        <w:adjustRightInd w:val="0"/>
        <w:spacing w:line="276" w:lineRule="auto"/>
        <w:ind w:left="0" w:firstLine="0"/>
        <w:contextualSpacing/>
        <w:jc w:val="both"/>
        <w:rPr>
          <w:rFonts w:ascii="Cambria" w:hAnsi="Cambria"/>
          <w:lang w:val="bg-BG" w:eastAsia="x-none"/>
        </w:rPr>
      </w:pPr>
      <w:r>
        <w:rPr>
          <w:rFonts w:ascii="Cambria" w:hAnsi="Cambria"/>
          <w:lang w:val="bg-BG" w:eastAsia="x-none"/>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23.</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(23.1) Настоящият Договор може да бъде изменян или допълван от Страните при условията на чл. 168 във </w:t>
      </w:r>
      <w:proofErr w:type="spellStart"/>
      <w:r>
        <w:rPr>
          <w:rFonts w:ascii="Cambria" w:hAnsi="Cambria"/>
          <w:lang w:val="bg-BG"/>
        </w:rPr>
        <w:t>вр</w:t>
      </w:r>
      <w:proofErr w:type="spellEnd"/>
      <w:r>
        <w:rPr>
          <w:rFonts w:ascii="Cambria" w:hAnsi="Cambria"/>
          <w:lang w:val="bg-BG"/>
        </w:rPr>
        <w:t>. с чл. 116, ал. 1, т. 1, 4 или 5 от ЗОП.</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(23.2) Договорените в член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center"/>
        <w:rPr>
          <w:rFonts w:ascii="Cambria" w:hAnsi="Cambria"/>
          <w:b/>
          <w:lang w:val="bg-BG"/>
        </w:rPr>
      </w:pPr>
      <w:r>
        <w:rPr>
          <w:rFonts w:ascii="Cambria" w:hAnsi="Cambria"/>
          <w:b/>
          <w:lang w:val="bg-BG"/>
        </w:rPr>
        <w:t>НЕПРЕОДОЛИМА СИЛА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24.</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(24.1)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(24.2)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lastRenderedPageBreak/>
        <w:t>(24.3) Докато трае непреодолимата сила, изпълнението на задълженията и на свързаните с тях насрещни задължения по Договора се спира.</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(24.4)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center"/>
        <w:rPr>
          <w:rFonts w:ascii="Cambria" w:hAnsi="Cambria"/>
          <w:b/>
          <w:lang w:val="bg-BG"/>
        </w:rPr>
      </w:pPr>
      <w:r>
        <w:rPr>
          <w:rFonts w:ascii="Cambria" w:hAnsi="Cambria"/>
          <w:b/>
          <w:lang w:val="bg-BG"/>
        </w:rPr>
        <w:t>КОНФИДЕНЦИАЛНОСТ</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25.</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(25.1) Страните се съгласяват да третират като конфиденциална следната информация, получена при и по повод изпълнението на Договора: </w:t>
      </w:r>
    </w:p>
    <w:p w:rsidR="00A00B60" w:rsidRDefault="00A00B60" w:rsidP="00A00B60">
      <w:pPr>
        <w:autoSpaceDE w:val="0"/>
        <w:autoSpaceDN w:val="0"/>
        <w:adjustRightInd w:val="0"/>
        <w:jc w:val="both"/>
        <w:rPr>
          <w:rFonts w:ascii="Cambria" w:hAnsi="Cambria"/>
          <w:lang w:val="bg-BG"/>
        </w:rPr>
      </w:pPr>
      <w:r>
        <w:rPr>
          <w:rFonts w:ascii="Cambria" w:hAnsi="Cambria"/>
          <w:lang w:val="bg-BG"/>
        </w:rPr>
        <w:t>...........................................</w:t>
      </w:r>
    </w:p>
    <w:p w:rsidR="00A00B60" w:rsidRPr="00233238" w:rsidRDefault="00A00B60" w:rsidP="00A00B60">
      <w:pPr>
        <w:autoSpaceDE w:val="0"/>
        <w:autoSpaceDN w:val="0"/>
        <w:adjustRightInd w:val="0"/>
        <w:jc w:val="both"/>
        <w:rPr>
          <w:rFonts w:ascii="Cambria" w:hAnsi="Cambria"/>
          <w:lang w:val="bg-BG"/>
        </w:rPr>
      </w:pPr>
      <w:r>
        <w:rPr>
          <w:rFonts w:ascii="Cambria" w:hAnsi="Cambria"/>
          <w:lang w:val="bg-BG"/>
        </w:rPr>
        <w:t xml:space="preserve">(25.2)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w:t>
      </w:r>
      <w:r w:rsidR="00233238">
        <w:rPr>
          <w:rFonts w:ascii="Cambria" w:hAnsi="Cambria"/>
          <w:lang w:val="bg-BG"/>
        </w:rPr>
        <w:t>задължения за конфиденциалност.</w:t>
      </w:r>
    </w:p>
    <w:p w:rsidR="00A00B60" w:rsidRDefault="00A00B60" w:rsidP="00A00B60">
      <w:pPr>
        <w:autoSpaceDE w:val="0"/>
        <w:autoSpaceDN w:val="0"/>
        <w:adjustRightInd w:val="0"/>
        <w:jc w:val="both"/>
        <w:rPr>
          <w:rFonts w:ascii="Cambria" w:hAnsi="Cambria"/>
          <w:highlight w:val="yellow"/>
          <w:lang w:val="bg-BG"/>
        </w:rPr>
      </w:pPr>
    </w:p>
    <w:p w:rsidR="00A00B60" w:rsidRPr="00F82A99" w:rsidRDefault="00A00B60" w:rsidP="00F82A99">
      <w:pPr>
        <w:autoSpaceDE w:val="0"/>
        <w:autoSpaceDN w:val="0"/>
        <w:adjustRightInd w:val="0"/>
        <w:jc w:val="center"/>
        <w:rPr>
          <w:rFonts w:ascii="Cambria" w:hAnsi="Cambria"/>
          <w:b/>
          <w:lang w:val="bg-BG"/>
        </w:rPr>
      </w:pPr>
      <w:r>
        <w:rPr>
          <w:rFonts w:ascii="Cambria" w:hAnsi="Cambria"/>
          <w:b/>
          <w:lang w:val="bg-BG"/>
        </w:rPr>
        <w:t>ДОПЪЛНИТЕЛНИ РАЗПОРЕДБИ</w:t>
      </w: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26.</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(26.1) Този Договор се сключва на български език.</w:t>
      </w:r>
    </w:p>
    <w:p w:rsidR="00A00B60" w:rsidRDefault="00A00B60" w:rsidP="00A00B60">
      <w:pPr>
        <w:autoSpaceDE w:val="0"/>
        <w:autoSpaceDN w:val="0"/>
        <w:adjustRightInd w:val="0"/>
        <w:jc w:val="both"/>
        <w:rPr>
          <w:rFonts w:ascii="Cambria" w:hAnsi="Cambria"/>
          <w:lang w:val="bg-BG"/>
        </w:rPr>
      </w:pPr>
      <w:r>
        <w:rPr>
          <w:rFonts w:ascii="Cambria" w:hAnsi="Cambria"/>
          <w:lang w:val="bg-BG"/>
        </w:rPr>
        <w:t>(26.2)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 xml:space="preserve">Член 27.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За всички неуредени в настоящия Договор въпроси се прилагат разпоредбите на действащото българско законодателство.</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28.</w:t>
      </w:r>
      <w:r>
        <w:rPr>
          <w:rFonts w:ascii="Cambria" w:hAnsi="Cambria"/>
          <w:b/>
          <w:lang w:val="bg-BG"/>
        </w:rPr>
        <w:tab/>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(28.1) Упълномощени представители на Страните, които могат да приемат и правят изявления по изпълнението на настоящия Договор са:</w:t>
      </w:r>
    </w:p>
    <w:p w:rsidR="00A00B60" w:rsidRDefault="00A00B60" w:rsidP="00A00B60">
      <w:pPr>
        <w:autoSpaceDE w:val="0"/>
        <w:autoSpaceDN w:val="0"/>
        <w:adjustRightInd w:val="0"/>
        <w:jc w:val="both"/>
        <w:rPr>
          <w:rFonts w:ascii="Cambria" w:hAnsi="Cambria"/>
          <w:lang w:val="bg-BG"/>
        </w:rPr>
      </w:pPr>
      <w:r>
        <w:rPr>
          <w:rFonts w:ascii="Cambria" w:hAnsi="Cambria"/>
          <w:lang w:val="bg-BG"/>
        </w:rPr>
        <w:t>ЗА ВЪЗЛОЖИТЕЛЯ:</w:t>
      </w:r>
    </w:p>
    <w:p w:rsidR="00A00B60" w:rsidRDefault="00A00B60" w:rsidP="00A00B60">
      <w:pPr>
        <w:autoSpaceDE w:val="0"/>
        <w:autoSpaceDN w:val="0"/>
        <w:adjustRightInd w:val="0"/>
        <w:jc w:val="both"/>
        <w:rPr>
          <w:rFonts w:ascii="Cambria" w:hAnsi="Cambria"/>
          <w:lang w:val="bg-BG"/>
        </w:rPr>
      </w:pPr>
      <w:r>
        <w:rPr>
          <w:rFonts w:ascii="Cambria" w:hAnsi="Cambria"/>
          <w:lang w:val="bg-BG"/>
        </w:rPr>
        <w:t>……………………………………</w:t>
      </w:r>
    </w:p>
    <w:p w:rsidR="00A00B60" w:rsidRDefault="00A00B60" w:rsidP="00A00B60">
      <w:pPr>
        <w:autoSpaceDE w:val="0"/>
        <w:autoSpaceDN w:val="0"/>
        <w:adjustRightInd w:val="0"/>
        <w:jc w:val="both"/>
        <w:rPr>
          <w:rFonts w:ascii="Cambria" w:hAnsi="Cambria"/>
          <w:lang w:val="bg-BG"/>
        </w:rPr>
      </w:pPr>
      <w:r>
        <w:rPr>
          <w:rFonts w:ascii="Cambria" w:hAnsi="Cambria"/>
          <w:lang w:val="bg-BG"/>
        </w:rPr>
        <w:t>Телефон: …………………………….</w:t>
      </w:r>
    </w:p>
    <w:p w:rsidR="00A00B60" w:rsidRDefault="00A00B60" w:rsidP="00A00B60">
      <w:pPr>
        <w:autoSpaceDE w:val="0"/>
        <w:autoSpaceDN w:val="0"/>
        <w:adjustRightInd w:val="0"/>
        <w:jc w:val="both"/>
        <w:rPr>
          <w:rFonts w:ascii="Cambria" w:hAnsi="Cambria"/>
          <w:lang w:val="bg-BG"/>
        </w:rPr>
      </w:pPr>
      <w:proofErr w:type="spellStart"/>
      <w:r>
        <w:rPr>
          <w:rFonts w:ascii="Cambria" w:hAnsi="Cambria"/>
          <w:lang w:val="bg-BG"/>
        </w:rPr>
        <w:t>Email</w:t>
      </w:r>
      <w:proofErr w:type="spellEnd"/>
      <w:r>
        <w:rPr>
          <w:rFonts w:ascii="Cambria" w:hAnsi="Cambria"/>
          <w:lang w:val="bg-BG"/>
        </w:rPr>
        <w:t>: …………………………………</w:t>
      </w:r>
    </w:p>
    <w:p w:rsidR="00A711B8" w:rsidRDefault="00A711B8"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ЗА ИЗПЪЛНИТЕЛЯ:</w:t>
      </w:r>
    </w:p>
    <w:p w:rsidR="00A00B60" w:rsidRDefault="00A00B60" w:rsidP="00A00B60">
      <w:pPr>
        <w:autoSpaceDE w:val="0"/>
        <w:autoSpaceDN w:val="0"/>
        <w:adjustRightInd w:val="0"/>
        <w:jc w:val="both"/>
        <w:rPr>
          <w:rFonts w:ascii="Cambria" w:hAnsi="Cambria"/>
          <w:lang w:val="bg-BG"/>
        </w:rPr>
      </w:pPr>
      <w:r>
        <w:rPr>
          <w:rFonts w:ascii="Cambria" w:hAnsi="Cambria"/>
          <w:lang w:val="bg-BG"/>
        </w:rPr>
        <w:t>……………………………………</w:t>
      </w:r>
    </w:p>
    <w:p w:rsidR="00A00B60" w:rsidRDefault="00A00B60" w:rsidP="00A00B60">
      <w:pPr>
        <w:autoSpaceDE w:val="0"/>
        <w:autoSpaceDN w:val="0"/>
        <w:adjustRightInd w:val="0"/>
        <w:jc w:val="both"/>
        <w:rPr>
          <w:rFonts w:ascii="Cambria" w:hAnsi="Cambria"/>
          <w:lang w:val="bg-BG"/>
        </w:rPr>
      </w:pPr>
      <w:r>
        <w:rPr>
          <w:rFonts w:ascii="Cambria" w:hAnsi="Cambria"/>
          <w:lang w:val="bg-BG"/>
        </w:rPr>
        <w:lastRenderedPageBreak/>
        <w:t>Телефон: …………………………….</w:t>
      </w:r>
    </w:p>
    <w:p w:rsidR="00A00B60" w:rsidRDefault="00A00B60" w:rsidP="00A00B60">
      <w:pPr>
        <w:autoSpaceDE w:val="0"/>
        <w:autoSpaceDN w:val="0"/>
        <w:adjustRightInd w:val="0"/>
        <w:jc w:val="both"/>
        <w:rPr>
          <w:rFonts w:ascii="Cambria" w:hAnsi="Cambria"/>
          <w:lang w:val="bg-BG"/>
        </w:rPr>
      </w:pPr>
      <w:proofErr w:type="spellStart"/>
      <w:r>
        <w:rPr>
          <w:rFonts w:ascii="Cambria" w:hAnsi="Cambria"/>
          <w:lang w:val="bg-BG"/>
        </w:rPr>
        <w:t>Email</w:t>
      </w:r>
      <w:proofErr w:type="spellEnd"/>
      <w:r>
        <w:rPr>
          <w:rFonts w:ascii="Cambria" w:hAnsi="Cambria"/>
          <w:lang w:val="bg-BG"/>
        </w:rPr>
        <w:t>: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(28.2)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(28.3)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(28.4)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Pr>
          <w:rFonts w:ascii="Cambria" w:hAnsi="Cambria"/>
          <w:lang w:val="bg-BG"/>
        </w:rPr>
        <w:t>неуведомяване</w:t>
      </w:r>
      <w:proofErr w:type="spellEnd"/>
      <w:r>
        <w:rPr>
          <w:rFonts w:ascii="Cambria" w:hAnsi="Cambria"/>
          <w:lang w:val="bg-BG"/>
        </w:rPr>
        <w:t xml:space="preserve"> или несвоевременно уведомяване за промяна на адрес, кореспонденцията изпратена на адресите по настоящия член 28 се считат за валидно изпратени и получени от другата Страна.</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(28.5)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29.</w:t>
      </w:r>
      <w:r>
        <w:rPr>
          <w:rFonts w:ascii="Cambria" w:hAnsi="Cambria"/>
          <w:b/>
          <w:lang w:val="bg-BG"/>
        </w:rPr>
        <w:tab/>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30.</w:t>
      </w:r>
      <w:r>
        <w:rPr>
          <w:rFonts w:ascii="Cambria" w:hAnsi="Cambria"/>
          <w:b/>
          <w:lang w:val="bg-BG"/>
        </w:rPr>
        <w:tab/>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(30.1)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(30.2) В случай на не 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български съд.</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t>Член 31.</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A00B60" w:rsidRDefault="00A00B60" w:rsidP="00A00B60">
      <w:pPr>
        <w:autoSpaceDE w:val="0"/>
        <w:autoSpaceDN w:val="0"/>
        <w:adjustRightInd w:val="0"/>
        <w:jc w:val="both"/>
        <w:rPr>
          <w:rFonts w:ascii="Cambria" w:hAnsi="Cambria"/>
          <w:lang w:val="bg-BG"/>
        </w:rPr>
      </w:pPr>
    </w:p>
    <w:p w:rsidR="00A00B60" w:rsidRDefault="00A00B60" w:rsidP="00A00B60">
      <w:pPr>
        <w:autoSpaceDE w:val="0"/>
        <w:autoSpaceDN w:val="0"/>
        <w:adjustRightInd w:val="0"/>
        <w:jc w:val="both"/>
        <w:rPr>
          <w:rFonts w:ascii="Cambria" w:hAnsi="Cambria"/>
          <w:b/>
          <w:lang w:val="bg-BG"/>
        </w:rPr>
      </w:pPr>
      <w:r>
        <w:rPr>
          <w:rFonts w:ascii="Cambria" w:hAnsi="Cambria"/>
          <w:b/>
          <w:lang w:val="bg-BG"/>
        </w:rPr>
        <w:lastRenderedPageBreak/>
        <w:t>Член 32.</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b/>
          <w:i/>
          <w:lang w:val="bg-BG"/>
        </w:rPr>
      </w:pPr>
      <w:r>
        <w:rPr>
          <w:rFonts w:ascii="Cambria" w:hAnsi="Cambria"/>
          <w:b/>
          <w:i/>
          <w:lang w:val="bg-BG"/>
        </w:rPr>
        <w:t>При подписването на настоящия Договор се представиха следните документи:</w:t>
      </w:r>
    </w:p>
    <w:p w:rsidR="00A00B60" w:rsidRDefault="00A00B60" w:rsidP="003034CD">
      <w:pPr>
        <w:numPr>
          <w:ilvl w:val="0"/>
          <w:numId w:val="6"/>
        </w:numPr>
        <w:autoSpaceDE w:val="0"/>
        <w:autoSpaceDN w:val="0"/>
        <w:adjustRightInd w:val="0"/>
        <w:spacing w:line="276" w:lineRule="auto"/>
        <w:ind w:left="0" w:firstLine="720"/>
        <w:jc w:val="both"/>
        <w:rPr>
          <w:rFonts w:ascii="Cambria" w:hAnsi="Cambria"/>
          <w:lang w:val="bg-BG"/>
        </w:rPr>
      </w:pPr>
      <w:r>
        <w:rPr>
          <w:rFonts w:ascii="Cambria" w:hAnsi="Cambria"/>
          <w:lang w:val="bg-BG"/>
        </w:rPr>
        <w:t>………………………………….;</w:t>
      </w:r>
    </w:p>
    <w:p w:rsidR="00A00B60" w:rsidRDefault="00A00B60" w:rsidP="003034CD">
      <w:pPr>
        <w:numPr>
          <w:ilvl w:val="0"/>
          <w:numId w:val="6"/>
        </w:numPr>
        <w:autoSpaceDE w:val="0"/>
        <w:autoSpaceDN w:val="0"/>
        <w:adjustRightInd w:val="0"/>
        <w:spacing w:line="276" w:lineRule="auto"/>
        <w:ind w:left="0" w:firstLine="720"/>
        <w:jc w:val="both"/>
        <w:rPr>
          <w:rFonts w:ascii="Cambria" w:hAnsi="Cambria"/>
          <w:lang w:val="bg-BG"/>
        </w:rPr>
      </w:pPr>
      <w:r>
        <w:rPr>
          <w:rFonts w:ascii="Cambria" w:hAnsi="Cambria"/>
          <w:lang w:val="bg-BG"/>
        </w:rPr>
        <w:t>…………………………………;</w:t>
      </w:r>
    </w:p>
    <w:p w:rsidR="00A00B60" w:rsidRDefault="00A00B60" w:rsidP="003034CD">
      <w:pPr>
        <w:numPr>
          <w:ilvl w:val="0"/>
          <w:numId w:val="6"/>
        </w:numPr>
        <w:autoSpaceDE w:val="0"/>
        <w:autoSpaceDN w:val="0"/>
        <w:adjustRightInd w:val="0"/>
        <w:spacing w:line="276" w:lineRule="auto"/>
        <w:ind w:left="0" w:firstLine="720"/>
        <w:jc w:val="both"/>
        <w:rPr>
          <w:rFonts w:ascii="Cambria" w:hAnsi="Cambria"/>
          <w:lang w:val="bg-BG"/>
        </w:rPr>
      </w:pPr>
      <w:r>
        <w:rPr>
          <w:rFonts w:ascii="Cambria" w:hAnsi="Cambria"/>
          <w:lang w:val="bg-BG"/>
        </w:rPr>
        <w:t>…………</w:t>
      </w:r>
      <w:r w:rsidR="003034CD">
        <w:rPr>
          <w:rFonts w:ascii="Cambria" w:hAnsi="Cambria"/>
          <w:lang w:val="bg-BG"/>
        </w:rPr>
        <w:t>……………</w:t>
      </w:r>
      <w:r>
        <w:rPr>
          <w:rFonts w:ascii="Cambria" w:hAnsi="Cambria"/>
          <w:lang w:val="bg-BG"/>
        </w:rPr>
        <w:t>……….;</w:t>
      </w:r>
      <w:r>
        <w:rPr>
          <w:rFonts w:ascii="Cambria" w:hAnsi="Cambria"/>
          <w:vertAlign w:val="superscript"/>
          <w:lang w:val="bg-BG"/>
        </w:rPr>
        <w:footnoteReference w:id="5"/>
      </w:r>
    </w:p>
    <w:p w:rsidR="00A00B60" w:rsidRDefault="00A00B60" w:rsidP="00A00B60">
      <w:pPr>
        <w:autoSpaceDE w:val="0"/>
        <w:autoSpaceDN w:val="0"/>
        <w:adjustRightInd w:val="0"/>
        <w:jc w:val="both"/>
        <w:rPr>
          <w:rFonts w:ascii="Cambria" w:hAnsi="Cambria"/>
          <w:b/>
          <w:i/>
          <w:lang w:val="bg-BG"/>
        </w:rPr>
      </w:pPr>
      <w:r>
        <w:rPr>
          <w:rFonts w:ascii="Cambria" w:hAnsi="Cambria"/>
          <w:b/>
          <w:i/>
          <w:lang w:val="bg-BG"/>
        </w:rPr>
        <w:t>Неразделна част от настоящия Договор са следните приложения:</w:t>
      </w:r>
    </w:p>
    <w:p w:rsidR="00101A63" w:rsidRDefault="00101A63" w:rsidP="00101A63">
      <w:pPr>
        <w:autoSpaceDE w:val="0"/>
        <w:autoSpaceDN w:val="0"/>
        <w:adjustRightInd w:val="0"/>
        <w:jc w:val="both"/>
        <w:rPr>
          <w:rFonts w:ascii="Cambria" w:hAnsi="Cambria"/>
          <w:lang w:val="bg-BG"/>
        </w:rPr>
      </w:pPr>
      <w:r>
        <w:rPr>
          <w:rFonts w:ascii="Cambria" w:hAnsi="Cambria"/>
          <w:lang w:val="bg-BG"/>
        </w:rPr>
        <w:t>Приложение № 1</w:t>
      </w:r>
      <w:r w:rsidRPr="00101A63">
        <w:rPr>
          <w:rFonts w:ascii="Cambria" w:hAnsi="Cambria"/>
          <w:lang w:val="bg-BG"/>
        </w:rPr>
        <w:t xml:space="preserve"> </w:t>
      </w:r>
      <w:r>
        <w:rPr>
          <w:rFonts w:ascii="Cambria" w:hAnsi="Cambria"/>
          <w:lang w:val="bg-BG"/>
        </w:rPr>
        <w:t xml:space="preserve">- </w:t>
      </w:r>
      <w:r w:rsidR="004F315F">
        <w:rPr>
          <w:rFonts w:ascii="Cambria" w:hAnsi="Cambria"/>
          <w:lang w:val="bg-BG"/>
        </w:rPr>
        <w:t>Техническа спецификация на Възложителя</w:t>
      </w:r>
      <w:r w:rsidR="004F315F" w:rsidRPr="00101A63">
        <w:rPr>
          <w:rFonts w:ascii="Cambria" w:hAnsi="Cambria"/>
          <w:lang w:val="bg-BG"/>
        </w:rPr>
        <w:t xml:space="preserve"> </w:t>
      </w:r>
    </w:p>
    <w:p w:rsidR="00A00B60" w:rsidRDefault="00A00B60" w:rsidP="00A00B60">
      <w:pPr>
        <w:autoSpaceDE w:val="0"/>
        <w:autoSpaceDN w:val="0"/>
        <w:adjustRightInd w:val="0"/>
        <w:jc w:val="both"/>
        <w:rPr>
          <w:rFonts w:ascii="Cambria" w:hAnsi="Cambria"/>
          <w:lang w:val="bg-BG"/>
        </w:rPr>
      </w:pPr>
      <w:r>
        <w:rPr>
          <w:rFonts w:ascii="Cambria" w:hAnsi="Cambria"/>
          <w:lang w:val="bg-BG"/>
        </w:rPr>
        <w:t>Приложение № 2 – Техническо предложение на Изпълнителя;</w:t>
      </w:r>
    </w:p>
    <w:p w:rsidR="00A00B60" w:rsidRDefault="00A00B60" w:rsidP="00A00B60">
      <w:pPr>
        <w:autoSpaceDE w:val="0"/>
        <w:autoSpaceDN w:val="0"/>
        <w:adjustRightInd w:val="0"/>
        <w:jc w:val="both"/>
        <w:rPr>
          <w:rFonts w:ascii="Cambria" w:hAnsi="Cambria"/>
          <w:lang w:val="bg-BG"/>
        </w:rPr>
      </w:pPr>
      <w:r>
        <w:rPr>
          <w:rFonts w:ascii="Cambria" w:hAnsi="Cambria"/>
          <w:lang w:val="bg-BG"/>
        </w:rPr>
        <w:t>Приложение № 3 – Ценово предложение на Изпълнителя;</w:t>
      </w:r>
    </w:p>
    <w:p w:rsidR="00A00B60" w:rsidRDefault="00A00B60" w:rsidP="00A00B60">
      <w:pPr>
        <w:autoSpaceDE w:val="0"/>
        <w:autoSpaceDN w:val="0"/>
        <w:adjustRightInd w:val="0"/>
        <w:jc w:val="both"/>
        <w:rPr>
          <w:rFonts w:ascii="Cambria" w:hAnsi="Cambria"/>
          <w:lang w:val="bg-BG"/>
        </w:rPr>
      </w:pPr>
      <w:r>
        <w:rPr>
          <w:rFonts w:ascii="Cambria" w:hAnsi="Cambria"/>
          <w:lang w:val="bg-BG"/>
        </w:rPr>
        <w:t>Приложение № 4 – Протокол от проведени преговори;</w:t>
      </w:r>
    </w:p>
    <w:p w:rsidR="00A00B60" w:rsidRDefault="00A00B60" w:rsidP="00A00B60">
      <w:pPr>
        <w:autoSpaceDE w:val="0"/>
        <w:autoSpaceDN w:val="0"/>
        <w:adjustRightInd w:val="0"/>
        <w:jc w:val="both"/>
        <w:rPr>
          <w:rFonts w:ascii="Cambria" w:eastAsia="Calibri" w:hAnsi="Cambria"/>
          <w:color w:val="000000"/>
          <w:lang w:val="bg-BG"/>
        </w:rPr>
      </w:pPr>
      <w:r>
        <w:rPr>
          <w:rFonts w:ascii="Cambria" w:hAnsi="Cambria"/>
          <w:color w:val="000000"/>
          <w:lang w:val="bg-BG"/>
        </w:rPr>
        <w:t xml:space="preserve">Приложение № 5 – </w:t>
      </w:r>
      <w:r>
        <w:rPr>
          <w:rFonts w:ascii="Cambria" w:hAnsi="Cambria"/>
          <w:lang w:val="bg-BG"/>
        </w:rPr>
        <w:t>Декларация за по чл. 10, ал. 2, т. 8 от НОИГИС за</w:t>
      </w:r>
      <w:r>
        <w:rPr>
          <w:rFonts w:ascii="Cambria" w:eastAsia="Calibri" w:hAnsi="Cambria"/>
          <w:color w:val="000000"/>
          <w:lang w:val="bg-BG"/>
        </w:rPr>
        <w:t xml:space="preserve"> </w:t>
      </w:r>
      <w:proofErr w:type="spellStart"/>
      <w:r>
        <w:rPr>
          <w:rFonts w:ascii="Cambria" w:hAnsi="Cambria"/>
          <w:lang w:val="bg-BG"/>
        </w:rPr>
        <w:t>неразгласяване</w:t>
      </w:r>
      <w:proofErr w:type="spellEnd"/>
      <w:r>
        <w:rPr>
          <w:rFonts w:ascii="Cambria" w:eastAsia="Calibri" w:hAnsi="Cambria"/>
          <w:color w:val="000000"/>
          <w:lang w:val="bg-BG"/>
        </w:rPr>
        <w:t xml:space="preserve"> </w:t>
      </w:r>
      <w:r>
        <w:rPr>
          <w:rFonts w:ascii="Cambria" w:hAnsi="Cambria"/>
          <w:lang w:val="bg-BG"/>
        </w:rPr>
        <w:t>на</w:t>
      </w:r>
      <w:r>
        <w:rPr>
          <w:rFonts w:ascii="Cambria" w:eastAsia="Calibri" w:hAnsi="Cambria"/>
          <w:color w:val="000000"/>
          <w:lang w:val="bg-BG"/>
        </w:rPr>
        <w:t xml:space="preserve"> </w:t>
      </w:r>
      <w:r>
        <w:rPr>
          <w:rFonts w:ascii="Cambria" w:hAnsi="Cambria"/>
          <w:lang w:val="bg-BG"/>
        </w:rPr>
        <w:t>класифицираната</w:t>
      </w:r>
      <w:r>
        <w:rPr>
          <w:rFonts w:ascii="Cambria" w:eastAsia="Calibri" w:hAnsi="Cambria"/>
          <w:color w:val="000000"/>
          <w:lang w:val="bg-BG"/>
        </w:rPr>
        <w:t xml:space="preserve"> </w:t>
      </w:r>
      <w:r>
        <w:rPr>
          <w:rFonts w:ascii="Cambria" w:hAnsi="Cambria"/>
          <w:lang w:val="bg-BG"/>
        </w:rPr>
        <w:t>информация</w:t>
      </w:r>
      <w:r>
        <w:rPr>
          <w:rFonts w:ascii="Cambria" w:eastAsia="Calibri" w:hAnsi="Cambria"/>
          <w:color w:val="000000"/>
          <w:lang w:val="bg-BG"/>
        </w:rPr>
        <w:t xml:space="preserve">, </w:t>
      </w:r>
      <w:r>
        <w:rPr>
          <w:rFonts w:ascii="Cambria" w:hAnsi="Cambria"/>
          <w:lang w:val="bg-BG"/>
        </w:rPr>
        <w:t>свързана</w:t>
      </w:r>
      <w:r>
        <w:rPr>
          <w:rFonts w:ascii="Cambria" w:eastAsia="Calibri" w:hAnsi="Cambria"/>
          <w:color w:val="000000"/>
          <w:lang w:val="bg-BG"/>
        </w:rPr>
        <w:t xml:space="preserve"> с </w:t>
      </w:r>
      <w:r>
        <w:rPr>
          <w:rFonts w:ascii="Cambria" w:hAnsi="Cambria"/>
          <w:lang w:val="bg-BG"/>
        </w:rPr>
        <w:t>изпълнението</w:t>
      </w:r>
      <w:r>
        <w:rPr>
          <w:rFonts w:ascii="Cambria" w:eastAsia="Calibri" w:hAnsi="Cambria"/>
          <w:color w:val="000000"/>
          <w:lang w:val="bg-BG"/>
        </w:rPr>
        <w:t xml:space="preserve"> </w:t>
      </w:r>
      <w:r>
        <w:rPr>
          <w:rFonts w:ascii="Cambria" w:hAnsi="Cambria"/>
          <w:lang w:val="bg-BG"/>
        </w:rPr>
        <w:t>на</w:t>
      </w:r>
      <w:r>
        <w:rPr>
          <w:rFonts w:ascii="Cambria" w:eastAsia="Calibri" w:hAnsi="Cambria"/>
          <w:color w:val="000000"/>
          <w:lang w:val="bg-BG"/>
        </w:rPr>
        <w:t xml:space="preserve"> </w:t>
      </w:r>
      <w:r>
        <w:rPr>
          <w:rFonts w:ascii="Cambria" w:hAnsi="Cambria"/>
          <w:lang w:val="bg-BG"/>
        </w:rPr>
        <w:t>договора</w:t>
      </w:r>
      <w:r>
        <w:rPr>
          <w:rFonts w:ascii="Cambria" w:eastAsia="Calibri" w:hAnsi="Cambria"/>
          <w:color w:val="000000"/>
          <w:lang w:val="bg-BG"/>
        </w:rPr>
        <w:t>;</w:t>
      </w: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Приложение № 6 – </w:t>
      </w:r>
      <w:r>
        <w:rPr>
          <w:rFonts w:ascii="Cambria" w:hAnsi="Cambria"/>
          <w:color w:val="000000"/>
          <w:lang w:val="bg-BG"/>
        </w:rPr>
        <w:t xml:space="preserve">Списък на лицата, непосредствено ангажирани с дейностите по изпълнение на </w:t>
      </w:r>
      <w:r>
        <w:rPr>
          <w:rFonts w:ascii="Cambria" w:eastAsia="Calibri" w:hAnsi="Cambria"/>
          <w:color w:val="000000"/>
          <w:lang w:val="bg-BG"/>
        </w:rPr>
        <w:t>договора, получили разрешение за достъп до класифицирана информация, съдържащ данни за номера на разрешението, датата на издаването му, срок на валидност, нивото на класификация и орган издал документа;</w:t>
      </w:r>
    </w:p>
    <w:p w:rsidR="00A00B60" w:rsidRDefault="00A00B60" w:rsidP="00A00B60">
      <w:pPr>
        <w:autoSpaceDE w:val="0"/>
        <w:autoSpaceDN w:val="0"/>
        <w:adjustRightInd w:val="0"/>
        <w:jc w:val="both"/>
        <w:rPr>
          <w:rFonts w:ascii="Cambria" w:hAnsi="Cambria"/>
          <w:lang w:val="bg-BG"/>
        </w:rPr>
      </w:pPr>
      <w:r>
        <w:rPr>
          <w:rFonts w:ascii="Cambria" w:hAnsi="Cambria"/>
          <w:lang w:val="bg-BG"/>
        </w:rPr>
        <w:t xml:space="preserve">Приложение № 7 – Протокол за извършена дейност по </w:t>
      </w:r>
      <w:r w:rsidR="00042D1F">
        <w:rPr>
          <w:rFonts w:ascii="Cambria" w:hAnsi="Cambria"/>
          <w:lang w:val="bg-BG"/>
        </w:rPr>
        <w:t>гаранционно обслужване(образец);</w:t>
      </w:r>
      <w:r>
        <w:rPr>
          <w:rFonts w:ascii="Cambria" w:hAnsi="Cambria"/>
          <w:lang w:val="bg-BG"/>
        </w:rPr>
        <w:t>………………………………………………………………………………………………………</w:t>
      </w:r>
      <w:r w:rsidR="00042D1F">
        <w:rPr>
          <w:rFonts w:ascii="Cambria" w:hAnsi="Cambria"/>
          <w:lang w:val="bg-BG"/>
        </w:rPr>
        <w:t>…………………………………………………………………..</w:t>
      </w:r>
      <w:r>
        <w:rPr>
          <w:rFonts w:ascii="Cambria" w:hAnsi="Cambria"/>
          <w:lang w:val="bg-BG"/>
        </w:rPr>
        <w:t>…..  (</w:t>
      </w:r>
      <w:r w:rsidRPr="00042D1F">
        <w:rPr>
          <w:rFonts w:ascii="Cambria" w:hAnsi="Cambria"/>
          <w:i/>
          <w:lang w:val="bg-BG"/>
        </w:rPr>
        <w:t>Общи условия или друг документ, в който са регламентирани установените от Изпълнителя правила за извършване на дейностите по обезпечаване на гаранционното обслужване на оборудването</w:t>
      </w:r>
      <w:r>
        <w:rPr>
          <w:rFonts w:ascii="Cambria" w:hAnsi="Cambria"/>
          <w:lang w:val="bg-BG"/>
        </w:rPr>
        <w:t>);</w:t>
      </w:r>
    </w:p>
    <w:p w:rsidR="00A00B60" w:rsidRDefault="00A00B60" w:rsidP="00A00B60">
      <w:pPr>
        <w:autoSpaceDE w:val="0"/>
        <w:autoSpaceDN w:val="0"/>
        <w:adjustRightInd w:val="0"/>
        <w:jc w:val="both"/>
        <w:rPr>
          <w:rFonts w:ascii="Cambria" w:hAnsi="Cambria"/>
          <w:lang w:val="bg-BG"/>
        </w:rPr>
      </w:pPr>
      <w:r>
        <w:rPr>
          <w:rFonts w:ascii="Cambria" w:hAnsi="Cambria"/>
          <w:lang w:val="bg-BG"/>
        </w:rPr>
        <w:t>Приложение № 8 – Схема за класификация на етапите при сключване и изпълнение на договора.</w:t>
      </w:r>
    </w:p>
    <w:p w:rsidR="00A00B60" w:rsidRDefault="00A00B60" w:rsidP="00A00B60">
      <w:pPr>
        <w:autoSpaceDE w:val="0"/>
        <w:autoSpaceDN w:val="0"/>
        <w:adjustRightInd w:val="0"/>
        <w:jc w:val="both"/>
        <w:rPr>
          <w:rFonts w:ascii="Cambria" w:hAnsi="Cambria"/>
          <w:lang w:val="bg-BG"/>
        </w:rPr>
      </w:pPr>
      <w:r>
        <w:rPr>
          <w:rFonts w:ascii="Cambria" w:hAnsi="Cambria"/>
          <w:lang w:val="bg-BG"/>
        </w:rPr>
        <w:t>Приложение № 9 – …………………………………………………………………………………………………………..  (</w:t>
      </w:r>
      <w:r w:rsidRPr="00042D1F">
        <w:rPr>
          <w:rFonts w:ascii="Cambria" w:hAnsi="Cambria"/>
          <w:i/>
          <w:lang w:val="bg-BG"/>
        </w:rPr>
        <w:t>Общи условия или друг документ, в който са регламентирани установените от Изпълнителя правила за извършване на дейностите по обезпечаване на гаранционното обслужване на оборудването</w:t>
      </w:r>
      <w:r>
        <w:rPr>
          <w:rFonts w:ascii="Cambria" w:hAnsi="Cambria"/>
          <w:lang w:val="bg-BG"/>
        </w:rPr>
        <w:t>);</w:t>
      </w:r>
    </w:p>
    <w:p w:rsidR="00101A63" w:rsidRPr="004F315F" w:rsidRDefault="00101A63" w:rsidP="00101A63">
      <w:pPr>
        <w:autoSpaceDE w:val="0"/>
        <w:autoSpaceDN w:val="0"/>
        <w:adjustRightInd w:val="0"/>
        <w:jc w:val="both"/>
        <w:rPr>
          <w:rFonts w:ascii="Cambria" w:hAnsi="Cambria"/>
          <w:lang w:val="bg-BG"/>
        </w:rPr>
      </w:pPr>
      <w:r>
        <w:rPr>
          <w:rFonts w:ascii="Cambria" w:hAnsi="Cambria"/>
          <w:lang w:val="bg-BG"/>
        </w:rPr>
        <w:t>Приложение №10–</w:t>
      </w:r>
      <w:r w:rsidR="004F315F" w:rsidRPr="004F315F">
        <w:rPr>
          <w:rFonts w:ascii="Cambria" w:hAnsi="Cambria"/>
          <w:lang w:val="bg-BG"/>
        </w:rPr>
        <w:t xml:space="preserve"> Списък на рисковите държави, в които ще се изгражда независима сателитна комуникационна мрежа, осигуряваща свързаност с Национален визов център (НВЦ).</w:t>
      </w:r>
    </w:p>
    <w:p w:rsidR="00A00B60" w:rsidRDefault="00A00B60" w:rsidP="00A00B60">
      <w:pPr>
        <w:autoSpaceDE w:val="0"/>
        <w:autoSpaceDN w:val="0"/>
        <w:adjustRightInd w:val="0"/>
        <w:jc w:val="both"/>
        <w:rPr>
          <w:rFonts w:ascii="Cambria" w:hAnsi="Cambria"/>
          <w:highlight w:val="yellow"/>
          <w:lang w:val="bg-BG"/>
        </w:rPr>
      </w:pPr>
    </w:p>
    <w:p w:rsidR="00A00B60" w:rsidRDefault="00A00B60" w:rsidP="00A00B60">
      <w:pPr>
        <w:autoSpaceDE w:val="0"/>
        <w:autoSpaceDN w:val="0"/>
        <w:adjustRightInd w:val="0"/>
        <w:jc w:val="both"/>
        <w:rPr>
          <w:rFonts w:ascii="Cambria" w:hAnsi="Cambria"/>
          <w:lang w:val="bg-BG"/>
        </w:rPr>
      </w:pPr>
      <w:r>
        <w:rPr>
          <w:rFonts w:ascii="Cambria" w:hAnsi="Cambria"/>
          <w:lang w:val="bg-BG"/>
        </w:rPr>
        <w:t>Настоящият Договор се подписа в 2 (два) еднообразни екземпляра – по един за всяка от Страните.</w:t>
      </w:r>
    </w:p>
    <w:p w:rsidR="00A00B60" w:rsidRDefault="00A00B60" w:rsidP="00A00B60">
      <w:pPr>
        <w:autoSpaceDE w:val="0"/>
        <w:autoSpaceDN w:val="0"/>
        <w:adjustRightInd w:val="0"/>
        <w:jc w:val="both"/>
        <w:rPr>
          <w:rFonts w:ascii="Cambria" w:hAnsi="Cambria"/>
          <w:lang w:val="bg-BG"/>
        </w:rPr>
      </w:pPr>
    </w:p>
    <w:tbl>
      <w:tblPr>
        <w:tblW w:w="10348" w:type="dxa"/>
        <w:tblLook w:val="04A0" w:firstRow="1" w:lastRow="0" w:firstColumn="1" w:lastColumn="0" w:noHBand="0" w:noVBand="1"/>
      </w:tblPr>
      <w:tblGrid>
        <w:gridCol w:w="5830"/>
        <w:gridCol w:w="4518"/>
      </w:tblGrid>
      <w:tr w:rsidR="00A00B60" w:rsidTr="00C6429F">
        <w:tc>
          <w:tcPr>
            <w:tcW w:w="5830" w:type="dxa"/>
          </w:tcPr>
          <w:p w:rsidR="00A00B60" w:rsidRDefault="00C6429F" w:rsidP="007A6B60">
            <w:pPr>
              <w:autoSpaceDE w:val="0"/>
              <w:autoSpaceDN w:val="0"/>
              <w:adjustRightInd w:val="0"/>
              <w:spacing w:line="276" w:lineRule="auto"/>
              <w:jc w:val="both"/>
              <w:rPr>
                <w:rFonts w:ascii="Cambria" w:hAnsi="Cambria"/>
                <w:b/>
                <w:lang w:val="bg-BG"/>
              </w:rPr>
            </w:pPr>
            <w:r>
              <w:rPr>
                <w:rFonts w:ascii="Cambria" w:hAnsi="Cambria"/>
                <w:b/>
                <w:sz w:val="22"/>
                <w:szCs w:val="22"/>
                <w:lang w:val="bg-BG"/>
              </w:rPr>
              <w:t>ВЪЗЛОЖИТЕЛ_______________________</w:t>
            </w:r>
            <w:r>
              <w:rPr>
                <w:rFonts w:ascii="Cambria" w:hAnsi="Cambria"/>
                <w:b/>
                <w:sz w:val="22"/>
                <w:szCs w:val="22"/>
                <w:lang w:val="en-US"/>
              </w:rPr>
              <w:t>________</w:t>
            </w:r>
          </w:p>
          <w:p w:rsidR="00C6429F" w:rsidRDefault="00C6429F" w:rsidP="00C6429F">
            <w:pPr>
              <w:autoSpaceDE w:val="0"/>
              <w:autoSpaceDN w:val="0"/>
              <w:adjustRightInd w:val="0"/>
              <w:jc w:val="both"/>
              <w:rPr>
                <w:rFonts w:ascii="Cambria" w:hAnsi="Cambria"/>
                <w:b/>
                <w:lang w:val="bg-BG"/>
              </w:rPr>
            </w:pPr>
            <w:r>
              <w:rPr>
                <w:rFonts w:ascii="Cambria" w:hAnsi="Cambria"/>
                <w:b/>
                <w:lang w:val="bg-BG"/>
              </w:rPr>
              <w:t xml:space="preserve">МАЯ АНДОНОВА – ГЕНОВА – </w:t>
            </w:r>
            <w:r>
              <w:rPr>
                <w:rFonts w:ascii="Cambria" w:hAnsi="Cambria"/>
                <w:b/>
                <w:lang w:val="bg-BG"/>
              </w:rPr>
              <w:tab/>
            </w:r>
            <w:r>
              <w:rPr>
                <w:rFonts w:ascii="Cambria" w:hAnsi="Cambria"/>
                <w:b/>
                <w:lang w:val="bg-BG"/>
              </w:rPr>
              <w:tab/>
            </w:r>
            <w:r>
              <w:rPr>
                <w:rFonts w:ascii="Cambria" w:hAnsi="Cambria"/>
                <w:b/>
                <w:lang w:val="bg-BG"/>
              </w:rPr>
              <w:tab/>
            </w:r>
          </w:p>
          <w:p w:rsidR="00C6429F" w:rsidRPr="00C6429F" w:rsidRDefault="00C6429F" w:rsidP="00C6429F">
            <w:pPr>
              <w:autoSpaceDE w:val="0"/>
              <w:autoSpaceDN w:val="0"/>
              <w:adjustRightInd w:val="0"/>
              <w:jc w:val="both"/>
              <w:rPr>
                <w:rFonts w:ascii="Cambria" w:hAnsi="Cambria"/>
                <w:b/>
                <w:lang w:val="bg-BG"/>
              </w:rPr>
            </w:pPr>
            <w:r>
              <w:rPr>
                <w:rFonts w:ascii="Cambria" w:hAnsi="Cambria"/>
                <w:b/>
                <w:lang w:val="bg-BG"/>
              </w:rPr>
              <w:t>ДИРЕКТОР НА ДИРЕКЦИЯ УС и МТО</w:t>
            </w:r>
          </w:p>
          <w:p w:rsidR="00C6429F" w:rsidRPr="00C6429F" w:rsidRDefault="00A00B60" w:rsidP="007A6B60">
            <w:pPr>
              <w:autoSpaceDE w:val="0"/>
              <w:autoSpaceDN w:val="0"/>
              <w:adjustRightInd w:val="0"/>
              <w:spacing w:line="276" w:lineRule="auto"/>
              <w:jc w:val="both"/>
              <w:rPr>
                <w:rFonts w:ascii="Cambria" w:hAnsi="Cambria"/>
                <w:b/>
                <w:sz w:val="22"/>
                <w:szCs w:val="22"/>
                <w:lang w:val="bg-BG"/>
              </w:rPr>
            </w:pPr>
            <w:r w:rsidRPr="00C6429F">
              <w:rPr>
                <w:rFonts w:ascii="Cambria" w:hAnsi="Cambria"/>
                <w:b/>
                <w:sz w:val="22"/>
                <w:szCs w:val="22"/>
                <w:lang w:val="bg-BG"/>
              </w:rPr>
              <w:t>съгласно запов</w:t>
            </w:r>
            <w:r w:rsidR="00C6429F" w:rsidRPr="00C6429F">
              <w:rPr>
                <w:rFonts w:ascii="Cambria" w:hAnsi="Cambria"/>
                <w:b/>
                <w:sz w:val="22"/>
                <w:szCs w:val="22"/>
                <w:lang w:val="bg-BG"/>
              </w:rPr>
              <w:t xml:space="preserve">ед № 95-00-390/21.09.2017 год. </w:t>
            </w:r>
          </w:p>
          <w:p w:rsidR="00A00B60" w:rsidRDefault="00C6429F" w:rsidP="007A6B60">
            <w:pPr>
              <w:autoSpaceDE w:val="0"/>
              <w:autoSpaceDN w:val="0"/>
              <w:adjustRightInd w:val="0"/>
              <w:spacing w:line="276" w:lineRule="auto"/>
              <w:jc w:val="both"/>
              <w:rPr>
                <w:rFonts w:ascii="Cambria" w:hAnsi="Cambria"/>
                <w:b/>
                <w:lang w:val="bg-BG"/>
              </w:rPr>
            </w:pPr>
            <w:r w:rsidRPr="00C6429F">
              <w:rPr>
                <w:rFonts w:ascii="Cambria" w:hAnsi="Cambria"/>
                <w:b/>
                <w:sz w:val="22"/>
                <w:szCs w:val="22"/>
                <w:lang w:val="bg-BG"/>
              </w:rPr>
              <w:t>н</w:t>
            </w:r>
            <w:r w:rsidR="00A00B60" w:rsidRPr="00C6429F">
              <w:rPr>
                <w:rFonts w:ascii="Cambria" w:hAnsi="Cambria"/>
                <w:b/>
                <w:sz w:val="22"/>
                <w:szCs w:val="22"/>
                <w:lang w:val="bg-BG"/>
              </w:rPr>
              <w:t>а министъра на външните работи</w:t>
            </w:r>
            <w:r>
              <w:rPr>
                <w:rFonts w:ascii="Cambria" w:hAnsi="Cambria"/>
                <w:b/>
                <w:sz w:val="22"/>
                <w:szCs w:val="22"/>
                <w:lang w:val="bg-BG"/>
              </w:rPr>
              <w:t>.</w:t>
            </w:r>
          </w:p>
        </w:tc>
        <w:tc>
          <w:tcPr>
            <w:tcW w:w="4518" w:type="dxa"/>
          </w:tcPr>
          <w:p w:rsidR="00A00B60" w:rsidRDefault="00C6429F" w:rsidP="007A6B60">
            <w:pPr>
              <w:autoSpaceDE w:val="0"/>
              <w:autoSpaceDN w:val="0"/>
              <w:adjustRightInd w:val="0"/>
              <w:spacing w:line="276" w:lineRule="auto"/>
              <w:jc w:val="both"/>
              <w:rPr>
                <w:rFonts w:ascii="Cambria" w:hAnsi="Cambria"/>
                <w:b/>
                <w:lang w:val="bg-BG"/>
              </w:rPr>
            </w:pPr>
            <w:r>
              <w:rPr>
                <w:rFonts w:ascii="Cambria" w:hAnsi="Cambria"/>
                <w:b/>
                <w:sz w:val="22"/>
                <w:szCs w:val="22"/>
                <w:lang w:val="bg-BG"/>
              </w:rPr>
              <w:t>ИЗПЪЛНИТЕЛ___________</w:t>
            </w:r>
            <w:r>
              <w:rPr>
                <w:rFonts w:ascii="Cambria" w:hAnsi="Cambria"/>
                <w:b/>
                <w:sz w:val="22"/>
                <w:szCs w:val="22"/>
                <w:lang w:val="en-US"/>
              </w:rPr>
              <w:t>_________________</w:t>
            </w:r>
            <w:r>
              <w:rPr>
                <w:rFonts w:ascii="Cambria" w:hAnsi="Cambria"/>
                <w:b/>
                <w:sz w:val="22"/>
                <w:szCs w:val="22"/>
                <w:lang w:val="bg-BG"/>
              </w:rPr>
              <w:t>_</w:t>
            </w:r>
          </w:p>
          <w:p w:rsidR="00A00B60" w:rsidRDefault="00A00B60" w:rsidP="007A6B60">
            <w:pPr>
              <w:autoSpaceDE w:val="0"/>
              <w:autoSpaceDN w:val="0"/>
              <w:adjustRightInd w:val="0"/>
              <w:spacing w:line="276" w:lineRule="auto"/>
              <w:jc w:val="both"/>
              <w:rPr>
                <w:rFonts w:ascii="Cambria" w:hAnsi="Cambria"/>
                <w:b/>
                <w:lang w:val="bg-BG"/>
              </w:rPr>
            </w:pPr>
          </w:p>
          <w:p w:rsidR="00A00B60" w:rsidRDefault="00A00B60" w:rsidP="007A6B60">
            <w:pPr>
              <w:autoSpaceDE w:val="0"/>
              <w:autoSpaceDN w:val="0"/>
              <w:adjustRightInd w:val="0"/>
              <w:spacing w:line="276" w:lineRule="auto"/>
              <w:jc w:val="both"/>
              <w:rPr>
                <w:rFonts w:ascii="Cambria" w:hAnsi="Cambria"/>
                <w:b/>
                <w:lang w:val="bg-BG"/>
              </w:rPr>
            </w:pPr>
          </w:p>
          <w:p w:rsidR="00A00B60" w:rsidRDefault="00A00B60" w:rsidP="007A6B60">
            <w:pPr>
              <w:autoSpaceDE w:val="0"/>
              <w:autoSpaceDN w:val="0"/>
              <w:adjustRightInd w:val="0"/>
              <w:spacing w:line="276" w:lineRule="auto"/>
              <w:jc w:val="both"/>
              <w:rPr>
                <w:rFonts w:ascii="Cambria" w:hAnsi="Cambria"/>
                <w:b/>
                <w:lang w:val="bg-BG"/>
              </w:rPr>
            </w:pPr>
          </w:p>
          <w:p w:rsidR="00A00B60" w:rsidRDefault="00A00B60" w:rsidP="007A6B60">
            <w:pPr>
              <w:autoSpaceDE w:val="0"/>
              <w:autoSpaceDN w:val="0"/>
              <w:adjustRightInd w:val="0"/>
              <w:spacing w:line="276" w:lineRule="auto"/>
              <w:jc w:val="both"/>
              <w:rPr>
                <w:rFonts w:ascii="Cambria" w:hAnsi="Cambria"/>
                <w:b/>
                <w:lang w:val="bg-BG"/>
              </w:rPr>
            </w:pPr>
          </w:p>
        </w:tc>
      </w:tr>
    </w:tbl>
    <w:p w:rsidR="00A00B60" w:rsidRDefault="00A00B60" w:rsidP="00A00B60">
      <w:pPr>
        <w:autoSpaceDE w:val="0"/>
        <w:autoSpaceDN w:val="0"/>
        <w:adjustRightInd w:val="0"/>
        <w:jc w:val="both"/>
        <w:rPr>
          <w:rFonts w:ascii="Cambria" w:hAnsi="Cambria"/>
          <w:b/>
          <w:lang w:val="en-US"/>
        </w:rPr>
      </w:pPr>
      <w:r>
        <w:rPr>
          <w:rFonts w:ascii="Cambria" w:hAnsi="Cambria"/>
          <w:b/>
          <w:lang w:val="en-US"/>
        </w:rPr>
        <w:t>_____________</w:t>
      </w:r>
      <w:r w:rsidR="00C6429F">
        <w:rPr>
          <w:rFonts w:ascii="Cambria" w:hAnsi="Cambria"/>
          <w:b/>
          <w:lang w:val="en-US"/>
        </w:rPr>
        <w:t>_______________________________</w:t>
      </w:r>
    </w:p>
    <w:p w:rsidR="00A00B60" w:rsidRDefault="00A00B60" w:rsidP="00A00B60">
      <w:pPr>
        <w:autoSpaceDE w:val="0"/>
        <w:autoSpaceDN w:val="0"/>
        <w:adjustRightInd w:val="0"/>
        <w:jc w:val="both"/>
        <w:rPr>
          <w:rFonts w:ascii="Cambria" w:hAnsi="Cambria"/>
          <w:b/>
          <w:lang w:val="bg-BG"/>
        </w:rPr>
      </w:pPr>
      <w:r>
        <w:rPr>
          <w:rFonts w:ascii="Cambria" w:hAnsi="Cambria"/>
          <w:b/>
          <w:lang w:val="bg-BG"/>
        </w:rPr>
        <w:t>ИСКРА ГРИГОРОВА – ЗОРОВСКА</w:t>
      </w:r>
    </w:p>
    <w:p w:rsidR="00A00B60" w:rsidRDefault="00A00B60" w:rsidP="00A00B60">
      <w:pPr>
        <w:autoSpaceDE w:val="0"/>
        <w:autoSpaceDN w:val="0"/>
        <w:adjustRightInd w:val="0"/>
        <w:jc w:val="both"/>
        <w:rPr>
          <w:rFonts w:ascii="Cambria" w:hAnsi="Cambria"/>
          <w:b/>
          <w:lang w:val="bg-BG"/>
        </w:rPr>
      </w:pPr>
      <w:r>
        <w:rPr>
          <w:rFonts w:ascii="Cambria" w:hAnsi="Cambria"/>
          <w:b/>
          <w:lang w:val="bg-BG"/>
        </w:rPr>
        <w:t>ГЛАВЕН СЧЕТОВОДИТЕЛ</w:t>
      </w:r>
      <w:r>
        <w:rPr>
          <w:rFonts w:ascii="Cambria" w:hAnsi="Cambria"/>
          <w:b/>
          <w:lang w:val="bg-BG"/>
        </w:rPr>
        <w:tab/>
      </w:r>
      <w:r>
        <w:rPr>
          <w:rFonts w:ascii="Cambria" w:hAnsi="Cambria"/>
          <w:b/>
          <w:lang w:val="bg-BG"/>
        </w:rPr>
        <w:tab/>
      </w:r>
    </w:p>
    <w:p w:rsidR="00A00B60" w:rsidRDefault="00A00B60" w:rsidP="00A00B60">
      <w:pPr>
        <w:autoSpaceDE w:val="0"/>
        <w:autoSpaceDN w:val="0"/>
        <w:adjustRightInd w:val="0"/>
        <w:jc w:val="both"/>
        <w:rPr>
          <w:rFonts w:ascii="Cambria" w:hAnsi="Cambria"/>
          <w:b/>
          <w:lang w:val="bg-BG"/>
        </w:rPr>
      </w:pPr>
    </w:p>
    <w:sectPr w:rsidR="00A00B60" w:rsidSect="004B4166">
      <w:headerReference w:type="default" r:id="rId8"/>
      <w:footerReference w:type="default" r:id="rId9"/>
      <w:headerReference w:type="first" r:id="rId10"/>
      <w:pgSz w:w="11907" w:h="16840" w:code="9"/>
      <w:pgMar w:top="2234" w:right="1152" w:bottom="1080"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AA" w:rsidRDefault="008F28AA" w:rsidP="00A00B60">
      <w:r>
        <w:separator/>
      </w:r>
    </w:p>
  </w:endnote>
  <w:endnote w:type="continuationSeparator" w:id="0">
    <w:p w:rsidR="008F28AA" w:rsidRDefault="008F28AA" w:rsidP="00A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5F4" w:rsidRDefault="005E45F4">
    <w:pPr>
      <w:pStyle w:val="Footer"/>
      <w:jc w:val="right"/>
    </w:pPr>
    <w:r>
      <w:fldChar w:fldCharType="begin"/>
    </w:r>
    <w:r>
      <w:instrText xml:space="preserve"> PAGE   \* MERGEFORMAT </w:instrText>
    </w:r>
    <w:r>
      <w:fldChar w:fldCharType="separate"/>
    </w:r>
    <w:r w:rsidR="001212D1">
      <w:rPr>
        <w:noProof/>
      </w:rPr>
      <w:t>14</w:t>
    </w:r>
    <w:r>
      <w:rPr>
        <w:noProof/>
      </w:rPr>
      <w:fldChar w:fldCharType="end"/>
    </w:r>
  </w:p>
  <w:p w:rsidR="005E45F4" w:rsidRDefault="005E4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AA" w:rsidRDefault="008F28AA" w:rsidP="00A00B60">
      <w:r>
        <w:separator/>
      </w:r>
    </w:p>
  </w:footnote>
  <w:footnote w:type="continuationSeparator" w:id="0">
    <w:p w:rsidR="008F28AA" w:rsidRDefault="008F28AA" w:rsidP="00A00B60">
      <w:r>
        <w:continuationSeparator/>
      </w:r>
    </w:p>
  </w:footnote>
  <w:footnote w:id="1">
    <w:p w:rsidR="005E45F4" w:rsidRDefault="005E45F4" w:rsidP="00A00B60">
      <w:pPr>
        <w:pStyle w:val="FootnoteText"/>
        <w:rPr>
          <w:i/>
          <w:sz w:val="18"/>
          <w:lang w:val="bg-BG"/>
        </w:rPr>
      </w:pPr>
      <w:r>
        <w:rPr>
          <w:rStyle w:val="FootnoteReference"/>
        </w:rPr>
        <w:footnoteRef/>
      </w:r>
      <w:r>
        <w:t xml:space="preserve"> </w:t>
      </w:r>
      <w:r>
        <w:rPr>
          <w:i/>
          <w:sz w:val="18"/>
          <w:lang w:val="bg-BG"/>
        </w:rPr>
        <w:t>Срокът за изпълнение на дейностите по доставката, монтаж, инсталиране и въвеждане в експлоатация не трябва  да надхвърля 50 (петдесет) календарни дни</w:t>
      </w:r>
    </w:p>
  </w:footnote>
  <w:footnote w:id="2">
    <w:p w:rsidR="005E45F4" w:rsidRPr="00017680" w:rsidRDefault="005E45F4">
      <w:pPr>
        <w:pStyle w:val="FootnoteText"/>
        <w:rPr>
          <w:lang w:val="bg-BG"/>
        </w:rPr>
      </w:pPr>
      <w:r>
        <w:rPr>
          <w:rStyle w:val="FootnoteReference"/>
        </w:rPr>
        <w:footnoteRef/>
      </w:r>
      <w:r>
        <w:t xml:space="preserve"> </w:t>
      </w:r>
      <w:r>
        <w:rPr>
          <w:rFonts w:ascii="Cambria" w:hAnsi="Cambria"/>
          <w:i/>
          <w:lang w:val="bg-BG"/>
        </w:rPr>
        <w:t>клаузата се включва, ако е приложима</w:t>
      </w:r>
      <w:r>
        <w:rPr>
          <w:rFonts w:ascii="Cambria" w:hAnsi="Cambria"/>
          <w:lang w:val="bg-BG"/>
        </w:rPr>
        <w:t>.</w:t>
      </w:r>
    </w:p>
  </w:footnote>
  <w:footnote w:id="3">
    <w:p w:rsidR="005E45F4" w:rsidRDefault="005E45F4" w:rsidP="00A00B60">
      <w:pPr>
        <w:pStyle w:val="FootnoteText"/>
        <w:jc w:val="both"/>
        <w:rPr>
          <w:b/>
          <w:lang w:val="bg-BG"/>
        </w:rPr>
      </w:pPr>
      <w:r>
        <w:rPr>
          <w:rStyle w:val="FootnoteReference"/>
          <w:b/>
        </w:rPr>
        <w:footnoteRef/>
      </w:r>
      <w:r>
        <w:rPr>
          <w:b/>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4">
    <w:p w:rsidR="005E45F4" w:rsidRDefault="005E45F4" w:rsidP="00A00B60">
      <w:pPr>
        <w:jc w:val="both"/>
        <w:rPr>
          <w:sz w:val="20"/>
          <w:szCs w:val="20"/>
          <w:lang w:val="bg-BG"/>
        </w:rPr>
      </w:pPr>
      <w:r>
        <w:rPr>
          <w:rStyle w:val="FootnoteReference"/>
          <w:sz w:val="20"/>
        </w:rPr>
        <w:footnoteRef/>
      </w:r>
      <w:r>
        <w:rPr>
          <w:sz w:val="20"/>
          <w:szCs w:val="20"/>
          <w:lang w:val="bg-BG"/>
        </w:rPr>
        <w:t xml:space="preserve"> </w:t>
      </w:r>
      <w:r>
        <w:rPr>
          <w:sz w:val="20"/>
          <w:szCs w:val="20"/>
          <w:lang w:val="bg-BG"/>
        </w:rPr>
        <w:t>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5E45F4" w:rsidRDefault="005E45F4" w:rsidP="00A00B60">
      <w:pPr>
        <w:jc w:val="both"/>
        <w:rPr>
          <w:sz w:val="20"/>
          <w:szCs w:val="20"/>
          <w:lang w:val="bg-BG"/>
        </w:rPr>
      </w:pPr>
      <w:r>
        <w:rPr>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5E45F4" w:rsidRDefault="005E45F4" w:rsidP="00A00B60">
      <w:pPr>
        <w:jc w:val="both"/>
        <w:rPr>
          <w:sz w:val="20"/>
          <w:szCs w:val="20"/>
          <w:lang w:val="bg-BG"/>
        </w:rPr>
      </w:pPr>
      <w:r>
        <w:rPr>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5E45F4" w:rsidRDefault="005E45F4" w:rsidP="00A00B60">
      <w:pPr>
        <w:jc w:val="both"/>
        <w:rPr>
          <w:sz w:val="20"/>
          <w:szCs w:val="20"/>
          <w:lang w:val="bg-BG"/>
        </w:rPr>
      </w:pPr>
      <w:r>
        <w:rPr>
          <w:sz w:val="20"/>
          <w:szCs w:val="20"/>
          <w:lang w:val="bg-BG"/>
        </w:rPr>
        <w:t xml:space="preserve">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 </w:t>
      </w:r>
    </w:p>
  </w:footnote>
  <w:footnote w:id="5">
    <w:p w:rsidR="005E45F4" w:rsidRDefault="005E45F4" w:rsidP="00A00B60">
      <w:pPr>
        <w:pStyle w:val="FootnoteText"/>
        <w:rPr>
          <w:i/>
          <w:lang w:val="bg-BG"/>
        </w:rPr>
      </w:pPr>
      <w:r>
        <w:rPr>
          <w:rStyle w:val="FootnoteReference"/>
          <w:i/>
          <w:sz w:val="18"/>
        </w:rPr>
        <w:footnoteRef/>
      </w:r>
      <w:r>
        <w:rPr>
          <w:i/>
          <w:sz w:val="18"/>
        </w:rPr>
        <w:t xml:space="preserve"> </w:t>
      </w:r>
      <w:r>
        <w:rPr>
          <w:i/>
          <w:sz w:val="18"/>
          <w:lang w:val="bg-BG"/>
        </w:rPr>
        <w:t>Изброяват се представените от изпълнителя документи, в зависимост от техния брой.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5F4" w:rsidRDefault="005E45F4">
    <w:pPr>
      <w:pStyle w:val="Header"/>
    </w:pPr>
  </w:p>
  <w:tbl>
    <w:tblPr>
      <w:tblW w:w="0" w:type="auto"/>
      <w:tblLook w:val="01E0" w:firstRow="1" w:lastRow="1" w:firstColumn="1" w:lastColumn="1" w:noHBand="0" w:noVBand="0"/>
    </w:tblPr>
    <w:tblGrid>
      <w:gridCol w:w="1364"/>
      <w:gridCol w:w="6643"/>
      <w:gridCol w:w="1596"/>
    </w:tblGrid>
    <w:tr w:rsidR="005E45F4" w:rsidRPr="0036315E" w:rsidTr="007A6B60">
      <w:trPr>
        <w:trHeight w:val="943"/>
      </w:trPr>
      <w:tc>
        <w:tcPr>
          <w:tcW w:w="1368" w:type="dxa"/>
        </w:tcPr>
        <w:p w:rsidR="005E45F4" w:rsidRPr="0036315E" w:rsidRDefault="005E45F4" w:rsidP="007A6B60">
          <w:pPr>
            <w:pStyle w:val="Header"/>
            <w:jc w:val="center"/>
          </w:pPr>
          <w:r>
            <w:rPr>
              <w:noProof/>
              <w:lang w:val="bg-BG" w:eastAsia="bg-BG"/>
            </w:rPr>
            <w:drawing>
              <wp:anchor distT="0" distB="0" distL="114300" distR="114300" simplePos="0" relativeHeight="251659264" behindDoc="0" locked="1" layoutInCell="1" allowOverlap="1" wp14:anchorId="17664CE1" wp14:editId="4AA00CD5">
                <wp:simplePos x="0" y="0"/>
                <wp:positionH relativeFrom="column">
                  <wp:posOffset>-148590</wp:posOffset>
                </wp:positionH>
                <wp:positionV relativeFrom="paragraph">
                  <wp:posOffset>0</wp:posOffset>
                </wp:positionV>
                <wp:extent cx="962025" cy="576580"/>
                <wp:effectExtent l="19050" t="0" r="9525" b="0"/>
                <wp:wrapNone/>
                <wp:docPr id="20"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660" w:type="dxa"/>
        </w:tcPr>
        <w:p w:rsidR="005E45F4" w:rsidRDefault="005E45F4" w:rsidP="007A6B60">
          <w:pPr>
            <w:pStyle w:val="Header"/>
            <w:jc w:val="center"/>
            <w:rPr>
              <w:b w:val="0"/>
              <w:bCs/>
            </w:rPr>
          </w:pPr>
        </w:p>
        <w:p w:rsidR="005E45F4" w:rsidRPr="00504CBD" w:rsidRDefault="005E45F4" w:rsidP="007A6B60">
          <w:pPr>
            <w:pStyle w:val="Header"/>
            <w:jc w:val="center"/>
            <w:rPr>
              <w:b w:val="0"/>
              <w:bCs/>
              <w:szCs w:val="24"/>
              <w:lang w:val="bg-BG"/>
            </w:rPr>
          </w:pPr>
          <w:r w:rsidRPr="00504CBD">
            <w:rPr>
              <w:szCs w:val="24"/>
              <w:lang w:val="bg-BG"/>
            </w:rPr>
            <w:t>ФОНД „</w:t>
          </w:r>
          <w:r>
            <w:rPr>
              <w:szCs w:val="24"/>
              <w:lang w:val="bg-BG"/>
            </w:rPr>
            <w:t>ВЪТРЕШНА СИГУРНОСТ</w:t>
          </w:r>
          <w:r w:rsidRPr="00504CBD">
            <w:rPr>
              <w:szCs w:val="24"/>
              <w:lang w:val="bg-BG"/>
            </w:rPr>
            <w:t>“</w:t>
          </w:r>
        </w:p>
      </w:tc>
      <w:tc>
        <w:tcPr>
          <w:tcW w:w="1596" w:type="dxa"/>
        </w:tcPr>
        <w:p w:rsidR="005E45F4" w:rsidRPr="0036315E" w:rsidRDefault="005E45F4" w:rsidP="007A6B60">
          <w:pPr>
            <w:pStyle w:val="Header"/>
            <w:tabs>
              <w:tab w:val="center" w:pos="8100"/>
            </w:tabs>
            <w:jc w:val="center"/>
          </w:pPr>
          <w:r>
            <w:rPr>
              <w:noProof/>
              <w:lang w:val="bg-BG" w:eastAsia="bg-BG"/>
            </w:rPr>
            <w:drawing>
              <wp:inline distT="0" distB="0" distL="0" distR="0" wp14:anchorId="791930F3" wp14:editId="5677D7DB">
                <wp:extent cx="847725" cy="561975"/>
                <wp:effectExtent l="19050" t="0" r="9525" b="0"/>
                <wp:docPr id="21"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5E45F4" w:rsidRDefault="005E45F4">
    <w:pPr>
      <w:pStyle w:val="Header"/>
    </w:pPr>
  </w:p>
  <w:p w:rsidR="005E45F4" w:rsidRDefault="005E4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ook w:val="01E0" w:firstRow="1" w:lastRow="1" w:firstColumn="1" w:lastColumn="1" w:noHBand="0" w:noVBand="0"/>
    </w:tblPr>
    <w:tblGrid>
      <w:gridCol w:w="7230"/>
      <w:gridCol w:w="3688"/>
    </w:tblGrid>
    <w:tr w:rsidR="005E45F4" w:rsidRPr="0036315E" w:rsidTr="004B4166">
      <w:trPr>
        <w:trHeight w:val="943"/>
      </w:trPr>
      <w:tc>
        <w:tcPr>
          <w:tcW w:w="7230" w:type="dxa"/>
        </w:tcPr>
        <w:p w:rsidR="005E45F4" w:rsidRDefault="005E45F4" w:rsidP="004B4166">
          <w:pPr>
            <w:pStyle w:val="Header"/>
            <w:jc w:val="center"/>
            <w:rPr>
              <w:b w:val="0"/>
              <w:bCs/>
            </w:rPr>
          </w:pPr>
        </w:p>
        <w:p w:rsidR="005E45F4" w:rsidRPr="00504CBD" w:rsidRDefault="005E45F4" w:rsidP="004B4166">
          <w:pPr>
            <w:pStyle w:val="Header"/>
            <w:jc w:val="center"/>
            <w:rPr>
              <w:b w:val="0"/>
              <w:bCs/>
              <w:lang w:val="bg-BG"/>
            </w:rPr>
          </w:pPr>
          <w:r>
            <w:rPr>
              <w:lang w:val="bg-BG"/>
            </w:rPr>
            <w:t xml:space="preserve">                                   </w:t>
          </w:r>
          <w:r w:rsidRPr="00504CBD">
            <w:rPr>
              <w:lang w:val="bg-BG"/>
            </w:rPr>
            <w:t>ФОНД „</w:t>
          </w:r>
          <w:r>
            <w:rPr>
              <w:lang w:val="bg-BG"/>
            </w:rPr>
            <w:t>ВЪТРЕШНА СИГУРНОСТ</w:t>
          </w:r>
          <w:r w:rsidRPr="00504CBD">
            <w:rPr>
              <w:lang w:val="bg-BG"/>
            </w:rPr>
            <w:t>“</w:t>
          </w:r>
          <w:r>
            <w:rPr>
              <w:lang w:val="bg-BG"/>
            </w:rPr>
            <w:t xml:space="preserve">       </w:t>
          </w:r>
        </w:p>
      </w:tc>
      <w:tc>
        <w:tcPr>
          <w:tcW w:w="3688" w:type="dxa"/>
        </w:tcPr>
        <w:p w:rsidR="005E45F4" w:rsidRPr="0036315E" w:rsidRDefault="005E45F4" w:rsidP="004B4166">
          <w:pPr>
            <w:pStyle w:val="Header"/>
            <w:tabs>
              <w:tab w:val="center" w:pos="8100"/>
            </w:tabs>
            <w:jc w:val="center"/>
          </w:pPr>
          <w:r>
            <w:rPr>
              <w:noProof/>
              <w:lang w:val="bg-BG" w:eastAsia="bg-BG"/>
            </w:rPr>
            <w:drawing>
              <wp:inline distT="0" distB="0" distL="0" distR="0" wp14:anchorId="40F2E719" wp14:editId="41986EDE">
                <wp:extent cx="847725" cy="561975"/>
                <wp:effectExtent l="19050" t="0" r="9525" b="0"/>
                <wp:docPr id="66"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1"/>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5E45F4" w:rsidRDefault="005E45F4" w:rsidP="004B4166">
    <w:pPr>
      <w:pStyle w:val="Header"/>
      <w:tabs>
        <w:tab w:val="clear" w:pos="8306"/>
        <w:tab w:val="right" w:pos="7513"/>
      </w:tabs>
    </w:pPr>
    <w:r>
      <w:rPr>
        <w:noProof/>
        <w:lang w:val="bg-BG" w:eastAsia="bg-BG"/>
      </w:rPr>
      <w:drawing>
        <wp:anchor distT="0" distB="0" distL="114300" distR="114300" simplePos="0" relativeHeight="251661312" behindDoc="0" locked="1" layoutInCell="1" allowOverlap="1" wp14:anchorId="67C2F111" wp14:editId="3CA6FE68">
          <wp:simplePos x="0" y="0"/>
          <wp:positionH relativeFrom="column">
            <wp:posOffset>0</wp:posOffset>
          </wp:positionH>
          <wp:positionV relativeFrom="paragraph">
            <wp:posOffset>-576580</wp:posOffset>
          </wp:positionV>
          <wp:extent cx="962025" cy="576580"/>
          <wp:effectExtent l="19050" t="0" r="9525" b="0"/>
          <wp:wrapNone/>
          <wp:docPr id="22" name="Picture 22"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2"/>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7DB"/>
    <w:multiLevelType w:val="hybridMultilevel"/>
    <w:tmpl w:val="836E8AD8"/>
    <w:lvl w:ilvl="0" w:tplc="0402000F">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5398"/>
    <w:multiLevelType w:val="hybridMultilevel"/>
    <w:tmpl w:val="721C229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BF45007"/>
    <w:multiLevelType w:val="hybridMultilevel"/>
    <w:tmpl w:val="E35CDE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FE02BE5"/>
    <w:multiLevelType w:val="hybridMultilevel"/>
    <w:tmpl w:val="8026C01A"/>
    <w:lvl w:ilvl="0" w:tplc="0402000F">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4" w15:restartNumberingAfterBreak="0">
    <w:nsid w:val="1A1715F0"/>
    <w:multiLevelType w:val="hybridMultilevel"/>
    <w:tmpl w:val="1318BF7C"/>
    <w:lvl w:ilvl="0" w:tplc="EE56D724">
      <w:start w:val="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C865B4C"/>
    <w:multiLevelType w:val="hybridMultilevel"/>
    <w:tmpl w:val="8026C01A"/>
    <w:lvl w:ilvl="0" w:tplc="0402000F">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6" w15:restartNumberingAfterBreak="0">
    <w:nsid w:val="485A5AA3"/>
    <w:multiLevelType w:val="hybridMultilevel"/>
    <w:tmpl w:val="DDC0B77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4D7C4909"/>
    <w:multiLevelType w:val="hybridMultilevel"/>
    <w:tmpl w:val="2FD0AE1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CC8395B"/>
    <w:multiLevelType w:val="multilevel"/>
    <w:tmpl w:val="0EB8258C"/>
    <w:lvl w:ilvl="0">
      <w:start w:val="1"/>
      <w:numFmt w:val="decimal"/>
      <w:lvlText w:val="%1."/>
      <w:lvlJc w:val="left"/>
      <w:pPr>
        <w:ind w:left="72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4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60"/>
    <w:rsid w:val="00017680"/>
    <w:rsid w:val="00042D1F"/>
    <w:rsid w:val="00044DA3"/>
    <w:rsid w:val="0006767B"/>
    <w:rsid w:val="00095449"/>
    <w:rsid w:val="000A3DB4"/>
    <w:rsid w:val="000C2113"/>
    <w:rsid w:val="000E077E"/>
    <w:rsid w:val="000E2360"/>
    <w:rsid w:val="00101A63"/>
    <w:rsid w:val="001212D1"/>
    <w:rsid w:val="0015074A"/>
    <w:rsid w:val="00186CC7"/>
    <w:rsid w:val="00197FA4"/>
    <w:rsid w:val="002134B2"/>
    <w:rsid w:val="00233238"/>
    <w:rsid w:val="00240BED"/>
    <w:rsid w:val="00257D06"/>
    <w:rsid w:val="00263559"/>
    <w:rsid w:val="00285D25"/>
    <w:rsid w:val="002F37F0"/>
    <w:rsid w:val="003034CD"/>
    <w:rsid w:val="003927CB"/>
    <w:rsid w:val="003E2F58"/>
    <w:rsid w:val="00411FFE"/>
    <w:rsid w:val="00417668"/>
    <w:rsid w:val="00424CEF"/>
    <w:rsid w:val="00461AB5"/>
    <w:rsid w:val="004A5928"/>
    <w:rsid w:val="004B4166"/>
    <w:rsid w:val="004D2FF9"/>
    <w:rsid w:val="004F315F"/>
    <w:rsid w:val="00504154"/>
    <w:rsid w:val="00514414"/>
    <w:rsid w:val="00520BAC"/>
    <w:rsid w:val="0053262F"/>
    <w:rsid w:val="005755A8"/>
    <w:rsid w:val="005819BF"/>
    <w:rsid w:val="005E45F4"/>
    <w:rsid w:val="005F6F17"/>
    <w:rsid w:val="0060753B"/>
    <w:rsid w:val="006B061F"/>
    <w:rsid w:val="006B2E2D"/>
    <w:rsid w:val="006E2A5D"/>
    <w:rsid w:val="007600B5"/>
    <w:rsid w:val="007637CF"/>
    <w:rsid w:val="00775A61"/>
    <w:rsid w:val="007A215D"/>
    <w:rsid w:val="007A6B60"/>
    <w:rsid w:val="007C2A96"/>
    <w:rsid w:val="007E14AB"/>
    <w:rsid w:val="00810294"/>
    <w:rsid w:val="00824AE9"/>
    <w:rsid w:val="008311C8"/>
    <w:rsid w:val="00846E7A"/>
    <w:rsid w:val="00866134"/>
    <w:rsid w:val="00887FEE"/>
    <w:rsid w:val="008D729E"/>
    <w:rsid w:val="008F106B"/>
    <w:rsid w:val="008F28AA"/>
    <w:rsid w:val="00936A3A"/>
    <w:rsid w:val="00941D3C"/>
    <w:rsid w:val="00950AD9"/>
    <w:rsid w:val="009809B5"/>
    <w:rsid w:val="00994F0C"/>
    <w:rsid w:val="009A1895"/>
    <w:rsid w:val="009C77F1"/>
    <w:rsid w:val="00A00B60"/>
    <w:rsid w:val="00A539D6"/>
    <w:rsid w:val="00A57849"/>
    <w:rsid w:val="00A67E47"/>
    <w:rsid w:val="00A711B8"/>
    <w:rsid w:val="00A76ECB"/>
    <w:rsid w:val="00A771EC"/>
    <w:rsid w:val="00AA29E8"/>
    <w:rsid w:val="00AC3963"/>
    <w:rsid w:val="00AD49EB"/>
    <w:rsid w:val="00B228F7"/>
    <w:rsid w:val="00B765E2"/>
    <w:rsid w:val="00BA7848"/>
    <w:rsid w:val="00BC37A0"/>
    <w:rsid w:val="00BE069D"/>
    <w:rsid w:val="00C136BE"/>
    <w:rsid w:val="00C3486A"/>
    <w:rsid w:val="00C469EF"/>
    <w:rsid w:val="00C50D5F"/>
    <w:rsid w:val="00C6397C"/>
    <w:rsid w:val="00C6429F"/>
    <w:rsid w:val="00CF03D9"/>
    <w:rsid w:val="00D35B72"/>
    <w:rsid w:val="00D52194"/>
    <w:rsid w:val="00D83E66"/>
    <w:rsid w:val="00EC4D73"/>
    <w:rsid w:val="00EC749E"/>
    <w:rsid w:val="00F26D93"/>
    <w:rsid w:val="00F44F17"/>
    <w:rsid w:val="00F82A99"/>
    <w:rsid w:val="00F868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D4D80"/>
  <w15:chartTrackingRefBased/>
  <w15:docId w15:val="{7456B321-366E-41F5-B92A-F3648B14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B6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0B60"/>
    <w:pPr>
      <w:tabs>
        <w:tab w:val="center" w:pos="4153"/>
        <w:tab w:val="right" w:pos="8306"/>
      </w:tabs>
    </w:pPr>
    <w:rPr>
      <w:szCs w:val="20"/>
    </w:rPr>
  </w:style>
  <w:style w:type="character" w:customStyle="1" w:styleId="FooterChar">
    <w:name w:val="Footer Char"/>
    <w:basedOn w:val="DefaultParagraphFont"/>
    <w:link w:val="Footer"/>
    <w:uiPriority w:val="99"/>
    <w:rsid w:val="00A00B60"/>
    <w:rPr>
      <w:rFonts w:ascii="Times New Roman" w:eastAsia="Times New Roman" w:hAnsi="Times New Roman" w:cs="Times New Roman"/>
      <w:sz w:val="24"/>
      <w:szCs w:val="20"/>
      <w:lang w:val="en-GB"/>
    </w:rPr>
  </w:style>
  <w:style w:type="paragraph" w:styleId="Header">
    <w:name w:val="header"/>
    <w:basedOn w:val="Normal"/>
    <w:link w:val="HeaderChar"/>
    <w:uiPriority w:val="99"/>
    <w:rsid w:val="00A00B60"/>
    <w:pPr>
      <w:tabs>
        <w:tab w:val="center" w:pos="4153"/>
        <w:tab w:val="right" w:pos="8306"/>
      </w:tabs>
    </w:pPr>
    <w:rPr>
      <w:b/>
      <w:szCs w:val="20"/>
    </w:rPr>
  </w:style>
  <w:style w:type="character" w:customStyle="1" w:styleId="HeaderChar">
    <w:name w:val="Header Char"/>
    <w:basedOn w:val="DefaultParagraphFont"/>
    <w:link w:val="Header"/>
    <w:uiPriority w:val="99"/>
    <w:rsid w:val="00A00B60"/>
    <w:rPr>
      <w:rFonts w:ascii="Times New Roman" w:eastAsia="Times New Roman" w:hAnsi="Times New Roman" w:cs="Times New Roman"/>
      <w:b/>
      <w:sz w:val="24"/>
      <w:szCs w:val="20"/>
      <w:lang w:val="en-GB"/>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A00B60"/>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A00B60"/>
    <w:rPr>
      <w:rFonts w:ascii="Times New Roman" w:eastAsia="Times New Roman" w:hAnsi="Times New Roman" w:cs="Times New Roman"/>
      <w:sz w:val="20"/>
      <w:szCs w:val="20"/>
      <w:lang w:val="en-GB"/>
    </w:rPr>
  </w:style>
  <w:style w:type="character" w:styleId="FootnoteReference">
    <w:name w:val="footnote reference"/>
    <w:aliases w:val="Footnote symbol"/>
    <w:rsid w:val="00A00B60"/>
    <w:rPr>
      <w:vertAlign w:val="superscript"/>
    </w:rPr>
  </w:style>
  <w:style w:type="paragraph" w:customStyle="1" w:styleId="Default">
    <w:name w:val="Default"/>
    <w:rsid w:val="00A00B60"/>
    <w:pPr>
      <w:autoSpaceDE w:val="0"/>
      <w:autoSpaceDN w:val="0"/>
      <w:adjustRightInd w:val="0"/>
      <w:spacing w:after="0" w:line="240" w:lineRule="auto"/>
    </w:pPr>
    <w:rPr>
      <w:rFonts w:ascii="Verdana" w:eastAsia="Calibri" w:hAnsi="Verdana" w:cs="Verdana"/>
      <w:color w:val="000000"/>
      <w:sz w:val="24"/>
      <w:szCs w:val="24"/>
      <w:lang w:eastAsia="bg-BG"/>
    </w:rPr>
  </w:style>
  <w:style w:type="paragraph" w:styleId="ListParagraph">
    <w:name w:val="List Paragraph"/>
    <w:basedOn w:val="Normal"/>
    <w:link w:val="ListParagraphChar"/>
    <w:uiPriority w:val="34"/>
    <w:qFormat/>
    <w:rsid w:val="00AD49EB"/>
    <w:pPr>
      <w:ind w:left="720"/>
      <w:contextualSpacing/>
    </w:pPr>
  </w:style>
  <w:style w:type="paragraph" w:styleId="EndnoteText">
    <w:name w:val="endnote text"/>
    <w:basedOn w:val="Normal"/>
    <w:link w:val="EndnoteTextChar"/>
    <w:uiPriority w:val="99"/>
    <w:semiHidden/>
    <w:unhideWhenUsed/>
    <w:rsid w:val="00017680"/>
    <w:rPr>
      <w:sz w:val="20"/>
      <w:szCs w:val="20"/>
    </w:rPr>
  </w:style>
  <w:style w:type="character" w:customStyle="1" w:styleId="EndnoteTextChar">
    <w:name w:val="Endnote Text Char"/>
    <w:basedOn w:val="DefaultParagraphFont"/>
    <w:link w:val="EndnoteText"/>
    <w:uiPriority w:val="99"/>
    <w:semiHidden/>
    <w:rsid w:val="00017680"/>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017680"/>
    <w:rPr>
      <w:vertAlign w:val="superscript"/>
    </w:rPr>
  </w:style>
  <w:style w:type="paragraph" w:styleId="BalloonText">
    <w:name w:val="Balloon Text"/>
    <w:basedOn w:val="Normal"/>
    <w:link w:val="BalloonTextChar"/>
    <w:uiPriority w:val="99"/>
    <w:semiHidden/>
    <w:unhideWhenUsed/>
    <w:rsid w:val="00941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D3C"/>
    <w:rPr>
      <w:rFonts w:ascii="Segoe UI" w:eastAsia="Times New Roman" w:hAnsi="Segoe UI" w:cs="Segoe UI"/>
      <w:sz w:val="18"/>
      <w:szCs w:val="18"/>
      <w:lang w:val="en-GB"/>
    </w:rPr>
  </w:style>
  <w:style w:type="character" w:customStyle="1" w:styleId="ListParagraphChar">
    <w:name w:val="List Paragraph Char"/>
    <w:link w:val="ListParagraph"/>
    <w:uiPriority w:val="34"/>
    <w:locked/>
    <w:rsid w:val="00BE069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A5E2B-C41E-465A-ADC1-95C17DD8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25</Pages>
  <Words>8368</Words>
  <Characters>47701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dc:description/>
  <cp:lastModifiedBy>Stanislava Emilova Kostova</cp:lastModifiedBy>
  <cp:revision>40</cp:revision>
  <cp:lastPrinted>2018-10-01T12:27:00Z</cp:lastPrinted>
  <dcterms:created xsi:type="dcterms:W3CDTF">2018-08-16T12:11:00Z</dcterms:created>
  <dcterms:modified xsi:type="dcterms:W3CDTF">2018-10-01T12:32:00Z</dcterms:modified>
</cp:coreProperties>
</file>